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31F" w:rsidRPr="00BB131F" w:rsidRDefault="00BB131F" w:rsidP="00BB131F">
      <w:pPr>
        <w:pStyle w:val="a3"/>
        <w:jc w:val="center"/>
        <w:rPr>
          <w:b/>
        </w:rPr>
      </w:pPr>
      <w:r w:rsidRPr="00BB131F">
        <w:rPr>
          <w:b/>
        </w:rPr>
        <w:t>Международные конкурсы</w:t>
      </w:r>
    </w:p>
    <w:p w:rsidR="00BB131F" w:rsidRDefault="00BB131F" w:rsidP="00BB131F">
      <w:pPr>
        <w:pStyle w:val="a3"/>
        <w:jc w:val="both"/>
      </w:pPr>
      <w:r w:rsidRPr="00BB131F">
        <w:rPr>
          <w:b/>
        </w:rPr>
        <w:t>Международный к</w:t>
      </w:r>
      <w:r w:rsidRPr="00BB131F">
        <w:rPr>
          <w:b/>
        </w:rPr>
        <w:t>онкурс «Кенгуру»</w:t>
      </w:r>
      <w:r w:rsidRPr="00BB131F">
        <w:t xml:space="preserve"> </w:t>
      </w:r>
      <w:r>
        <w:t>состоится 18 марта 2021 года. Организационный взнос – 85 рублей (</w:t>
      </w:r>
      <w:hyperlink r:id="rId6" w:tgtFrame="_blank" w:history="1">
        <w:r>
          <w:rPr>
            <w:rStyle w:val="a4"/>
          </w:rPr>
          <w:t>квитанция</w:t>
        </w:r>
      </w:hyperlink>
      <w:r>
        <w:t>).</w:t>
      </w:r>
    </w:p>
    <w:p w:rsidR="00BB131F" w:rsidRDefault="00BB131F" w:rsidP="00BB131F">
      <w:pPr>
        <w:pStyle w:val="a3"/>
        <w:jc w:val="both"/>
      </w:pPr>
      <w:r>
        <w:t>Все задания конкурса разделены на три категории сложности: легкие, часто шуточные задания, оцениваемые в 3 балла, более сложные и более близкие к школьной программе задачи, оцениваемые в 4 балла, и трудные, нестандартные задачи, оцениваемые в 5 баллов. Таким образом, каждый участник найдет для себя задания по силам и по вкусу, поэтому работ с нулевым итогом в конкурсе не бывает.</w:t>
      </w:r>
    </w:p>
    <w:p w:rsidR="00BB131F" w:rsidRDefault="00BB131F" w:rsidP="00BB131F">
      <w:pPr>
        <w:pStyle w:val="a3"/>
        <w:jc w:val="both"/>
      </w:pPr>
      <w:r>
        <w:t>Участие в конкурсе является добровольным. Принять участие в «Кенгуру» может любой школьник со 2-го по 10-й класс. Никакого предварительного отбора не производится.</w:t>
      </w:r>
    </w:p>
    <w:p w:rsidR="00BB131F" w:rsidRDefault="00BB131F" w:rsidP="00BB131F">
      <w:pPr>
        <w:pStyle w:val="a3"/>
        <w:jc w:val="both"/>
      </w:pPr>
      <w:r>
        <w:t>Оплата конкурса «Кенгуру – 2021» осуществляется по безналичному расчёту. При перечислении обязательно следует указывать номер школы.</w:t>
      </w:r>
    </w:p>
    <w:p w:rsidR="00BB131F" w:rsidRPr="00BB131F" w:rsidRDefault="00BB131F" w:rsidP="00BB131F">
      <w:pPr>
        <w:pStyle w:val="a3"/>
        <w:jc w:val="both"/>
        <w:rPr>
          <w:b/>
        </w:rPr>
      </w:pPr>
      <w:r w:rsidRPr="00BB131F">
        <w:rPr>
          <w:b/>
        </w:rPr>
        <w:t xml:space="preserve">Международное </w:t>
      </w:r>
      <w:r>
        <w:rPr>
          <w:b/>
        </w:rPr>
        <w:t xml:space="preserve"> </w:t>
      </w:r>
      <w:hyperlink r:id="rId7" w:history="1">
        <w:r>
          <w:rPr>
            <w:b/>
          </w:rPr>
          <w:t>т</w:t>
        </w:r>
        <w:r w:rsidRPr="00BB131F">
          <w:rPr>
            <w:b/>
          </w:rPr>
          <w:t xml:space="preserve">естирование «Кенгуру - выпускникам» 2021 </w:t>
        </w:r>
      </w:hyperlink>
    </w:p>
    <w:p w:rsidR="00BB131F" w:rsidRPr="00BB131F" w:rsidRDefault="00BB131F" w:rsidP="00BB13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131F">
        <w:rPr>
          <w:rFonts w:ascii="Times New Roman" w:eastAsia="Times New Roman" w:hAnsi="Times New Roman" w:cs="Times New Roman"/>
          <w:sz w:val="24"/>
          <w:szCs w:val="24"/>
          <w:lang w:eastAsia="ru-RU"/>
        </w:rPr>
        <w:t>Тестирование пройдёт 20 января 2021 года. Организационный взнос – 100 рублей (</w:t>
      </w:r>
      <w:hyperlink r:id="rId8" w:tgtFrame="_blank" w:history="1">
        <w:r w:rsidRPr="00BB131F">
          <w:rPr>
            <w:rFonts w:ascii="Times New Roman" w:eastAsia="Times New Roman" w:hAnsi="Times New Roman" w:cs="Times New Roman"/>
            <w:color w:val="0000FF"/>
            <w:sz w:val="24"/>
            <w:szCs w:val="24"/>
            <w:u w:val="single"/>
            <w:lang w:eastAsia="ru-RU"/>
          </w:rPr>
          <w:t>квитанция</w:t>
        </w:r>
      </w:hyperlink>
      <w:r w:rsidRPr="00BB131F">
        <w:rPr>
          <w:rFonts w:ascii="Times New Roman" w:eastAsia="Times New Roman" w:hAnsi="Times New Roman" w:cs="Times New Roman"/>
          <w:sz w:val="24"/>
          <w:szCs w:val="24"/>
          <w:lang w:eastAsia="ru-RU"/>
        </w:rPr>
        <w:t xml:space="preserve">). </w:t>
      </w:r>
    </w:p>
    <w:p w:rsidR="00BB131F" w:rsidRPr="00BB131F" w:rsidRDefault="00BB131F" w:rsidP="00BB13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131F">
        <w:rPr>
          <w:rFonts w:ascii="Times New Roman" w:eastAsia="Times New Roman" w:hAnsi="Times New Roman" w:cs="Times New Roman"/>
          <w:sz w:val="24"/>
          <w:szCs w:val="24"/>
          <w:lang w:eastAsia="ru-RU"/>
        </w:rPr>
        <w:t xml:space="preserve">Тестирование «Кенгуру-выпускникам» – серия из трех тестирований: для учеников 4-х, 9-х и 11-х классов. Тестирование не привязано к каким-то конкретным учебникам. Его содержание нацелено на Федеральные образовательные стандарты с упором </w:t>
      </w:r>
      <w:proofErr w:type="gramStart"/>
      <w:r w:rsidRPr="00BB131F">
        <w:rPr>
          <w:rFonts w:ascii="Times New Roman" w:eastAsia="Times New Roman" w:hAnsi="Times New Roman" w:cs="Times New Roman"/>
          <w:sz w:val="24"/>
          <w:szCs w:val="24"/>
          <w:lang w:eastAsia="ru-RU"/>
        </w:rPr>
        <w:t>на те</w:t>
      </w:r>
      <w:proofErr w:type="gramEnd"/>
      <w:r w:rsidRPr="00BB131F">
        <w:rPr>
          <w:rFonts w:ascii="Times New Roman" w:eastAsia="Times New Roman" w:hAnsi="Times New Roman" w:cs="Times New Roman"/>
          <w:sz w:val="24"/>
          <w:szCs w:val="24"/>
          <w:lang w:eastAsia="ru-RU"/>
        </w:rPr>
        <w:t xml:space="preserve"> навыки и знания, которые в наибольшей степени будут востребованы на следующих ступенях обучения.</w:t>
      </w:r>
    </w:p>
    <w:p w:rsidR="00BB131F" w:rsidRPr="00BB131F" w:rsidRDefault="00BB131F" w:rsidP="00BB13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131F">
        <w:rPr>
          <w:rFonts w:ascii="Times New Roman" w:eastAsia="Times New Roman" w:hAnsi="Times New Roman" w:cs="Times New Roman"/>
          <w:sz w:val="24"/>
          <w:szCs w:val="24"/>
          <w:lang w:eastAsia="ru-RU"/>
        </w:rPr>
        <w:t>• Каждый тест содержит большое количество вопросов, что позволяет охватить все значимые разделы курса.</w:t>
      </w:r>
      <w:r w:rsidRPr="00BB131F">
        <w:rPr>
          <w:rFonts w:ascii="Times New Roman" w:eastAsia="Times New Roman" w:hAnsi="Times New Roman" w:cs="Times New Roman"/>
          <w:sz w:val="24"/>
          <w:szCs w:val="24"/>
          <w:lang w:eastAsia="ru-RU"/>
        </w:rPr>
        <w:br/>
        <w:t xml:space="preserve">• Все вопросы тестов предполагают только ответы «да» или «нет». За верный ответ баллы добавляются, </w:t>
      </w:r>
      <w:proofErr w:type="gramStart"/>
      <w:r w:rsidRPr="00BB131F">
        <w:rPr>
          <w:rFonts w:ascii="Times New Roman" w:eastAsia="Times New Roman" w:hAnsi="Times New Roman" w:cs="Times New Roman"/>
          <w:sz w:val="24"/>
          <w:szCs w:val="24"/>
          <w:lang w:eastAsia="ru-RU"/>
        </w:rPr>
        <w:t>за</w:t>
      </w:r>
      <w:proofErr w:type="gramEnd"/>
      <w:r w:rsidRPr="00BB131F">
        <w:rPr>
          <w:rFonts w:ascii="Times New Roman" w:eastAsia="Times New Roman" w:hAnsi="Times New Roman" w:cs="Times New Roman"/>
          <w:sz w:val="24"/>
          <w:szCs w:val="24"/>
          <w:lang w:eastAsia="ru-RU"/>
        </w:rPr>
        <w:t xml:space="preserve"> неверный — снимаются. Впрочем, есть еще одна возможность — не отвечать на вопрос. При проверке это рассматривается как ответ «не знаю», и за него баллы не начисляются, но и не снимаются.</w:t>
      </w:r>
      <w:r w:rsidRPr="00BB131F">
        <w:rPr>
          <w:rFonts w:ascii="Times New Roman" w:eastAsia="Times New Roman" w:hAnsi="Times New Roman" w:cs="Times New Roman"/>
          <w:sz w:val="24"/>
          <w:szCs w:val="24"/>
          <w:lang w:eastAsia="ru-RU"/>
        </w:rPr>
        <w:br/>
        <w:t>• Самая главная особенность тестирования — это комплексная оценка математической подготовки каждого участника, основанная на упомянутой системе параметров (в зависимости от возраста участника, такая оценка содержит от 12 до 19 параметров).</w:t>
      </w:r>
    </w:p>
    <w:p w:rsidR="00BB131F" w:rsidRPr="00BB131F" w:rsidRDefault="00BB131F" w:rsidP="00BB13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131F">
        <w:rPr>
          <w:rFonts w:ascii="Times New Roman" w:eastAsia="Times New Roman" w:hAnsi="Times New Roman" w:cs="Times New Roman"/>
          <w:sz w:val="24"/>
          <w:szCs w:val="24"/>
          <w:lang w:eastAsia="ru-RU"/>
        </w:rPr>
        <w:t>Важно помнить: тестирование не является соревнованием, никакие рейтинги по его результатам не составляются, а в достоверности результатов больше всего должны быть заинтересованы его участники. Правильнее всего рассматривать такое тестирование как самопроверку перед важными испытаниями. Такая проверка полезна и ученику, и учителю; она помогает спланировать повторение предмета накануне итоговых испытаний.</w:t>
      </w:r>
    </w:p>
    <w:p w:rsidR="00BB131F" w:rsidRPr="00BB131F" w:rsidRDefault="00BB131F" w:rsidP="00BB13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131F">
        <w:rPr>
          <w:rFonts w:ascii="Times New Roman" w:eastAsia="Times New Roman" w:hAnsi="Times New Roman" w:cs="Times New Roman"/>
          <w:sz w:val="24"/>
          <w:szCs w:val="24"/>
          <w:lang w:eastAsia="ru-RU"/>
        </w:rPr>
        <w:t>Оплата за тестирование «Кенгуру – выпускникам» осуществляется по безналичному расчёту. При перечислении обязательно следует указывать номер школы.</w:t>
      </w:r>
    </w:p>
    <w:p w:rsidR="00BB131F" w:rsidRPr="00BB131F" w:rsidRDefault="00BB131F" w:rsidP="00BB131F">
      <w:pPr>
        <w:pStyle w:val="a3"/>
        <w:jc w:val="both"/>
        <w:rPr>
          <w:b/>
        </w:rPr>
      </w:pPr>
      <w:r>
        <w:rPr>
          <w:b/>
        </w:rPr>
        <w:t>Международный игровой конкурс "Человек и природа"</w:t>
      </w:r>
    </w:p>
    <w:p w:rsidR="00BB131F" w:rsidRDefault="00BB131F" w:rsidP="00BB131F">
      <w:pPr>
        <w:pStyle w:val="a3"/>
        <w:jc w:val="both"/>
      </w:pPr>
      <w:r>
        <w:t xml:space="preserve">В 2020/2021 учебном году международный игровой конкурс «Человек и природа» планируется провести 22 октября 2020 года. Тема конкурса «Евразия». Вопросы конкурса будут посвящены географическому положению континента, его истории, растительному и </w:t>
      </w:r>
      <w:r>
        <w:lastRenderedPageBreak/>
        <w:t>животному миру, странам и городам, обычаям и традициям населения, полезным ископаемым и взаимодействию человека и природы.</w:t>
      </w:r>
    </w:p>
    <w:p w:rsidR="00BB131F" w:rsidRDefault="00BB131F" w:rsidP="00BB131F">
      <w:pPr>
        <w:pStyle w:val="a3"/>
        <w:jc w:val="both"/>
      </w:pPr>
      <w:r>
        <w:t>Темы для подготовки к конкурсу:</w:t>
      </w:r>
    </w:p>
    <w:p w:rsidR="00BB131F" w:rsidRDefault="00BB131F" w:rsidP="00BB131F">
      <w:pPr>
        <w:numPr>
          <w:ilvl w:val="0"/>
          <w:numId w:val="5"/>
        </w:numPr>
        <w:spacing w:before="100" w:beforeAutospacing="1" w:after="100" w:afterAutospacing="1" w:line="240" w:lineRule="auto"/>
        <w:jc w:val="both"/>
      </w:pPr>
      <w:r>
        <w:t>Континенты и океаны</w:t>
      </w:r>
    </w:p>
    <w:p w:rsidR="00BB131F" w:rsidRDefault="00BB131F" w:rsidP="00BB131F">
      <w:pPr>
        <w:numPr>
          <w:ilvl w:val="0"/>
          <w:numId w:val="5"/>
        </w:numPr>
        <w:spacing w:before="100" w:beforeAutospacing="1" w:after="100" w:afterAutospacing="1" w:line="240" w:lineRule="auto"/>
        <w:jc w:val="both"/>
      </w:pPr>
      <w:r>
        <w:t>История континента</w:t>
      </w:r>
    </w:p>
    <w:p w:rsidR="00BB131F" w:rsidRDefault="00BB131F" w:rsidP="00BB131F">
      <w:pPr>
        <w:numPr>
          <w:ilvl w:val="0"/>
          <w:numId w:val="5"/>
        </w:numPr>
        <w:spacing w:before="100" w:beforeAutospacing="1" w:after="100" w:afterAutospacing="1" w:line="240" w:lineRule="auto"/>
        <w:jc w:val="both"/>
      </w:pPr>
      <w:r>
        <w:t>Страны, флаги, гербы</w:t>
      </w:r>
    </w:p>
    <w:p w:rsidR="00BB131F" w:rsidRDefault="00BB131F" w:rsidP="00BB131F">
      <w:pPr>
        <w:numPr>
          <w:ilvl w:val="0"/>
          <w:numId w:val="5"/>
        </w:numPr>
        <w:spacing w:before="100" w:beforeAutospacing="1" w:after="100" w:afterAutospacing="1" w:line="240" w:lineRule="auto"/>
        <w:jc w:val="both"/>
      </w:pPr>
      <w:r>
        <w:t>Рельеф</w:t>
      </w:r>
    </w:p>
    <w:p w:rsidR="00BB131F" w:rsidRDefault="00BB131F" w:rsidP="00BB131F">
      <w:pPr>
        <w:numPr>
          <w:ilvl w:val="0"/>
          <w:numId w:val="5"/>
        </w:numPr>
        <w:spacing w:before="100" w:beforeAutospacing="1" w:after="100" w:afterAutospacing="1" w:line="240" w:lineRule="auto"/>
        <w:jc w:val="both"/>
      </w:pPr>
      <w:r>
        <w:t>Реки, озёра, водопады</w:t>
      </w:r>
    </w:p>
    <w:p w:rsidR="00BB131F" w:rsidRDefault="00BB131F" w:rsidP="00BB131F">
      <w:pPr>
        <w:numPr>
          <w:ilvl w:val="0"/>
          <w:numId w:val="5"/>
        </w:numPr>
        <w:spacing w:before="100" w:beforeAutospacing="1" w:after="100" w:afterAutospacing="1" w:line="240" w:lineRule="auto"/>
        <w:jc w:val="both"/>
      </w:pPr>
      <w:r>
        <w:t>Животный мир</w:t>
      </w:r>
    </w:p>
    <w:p w:rsidR="00BB131F" w:rsidRDefault="00BB131F" w:rsidP="00BB131F">
      <w:pPr>
        <w:numPr>
          <w:ilvl w:val="0"/>
          <w:numId w:val="5"/>
        </w:numPr>
        <w:spacing w:before="100" w:beforeAutospacing="1" w:after="100" w:afterAutospacing="1" w:line="240" w:lineRule="auto"/>
        <w:jc w:val="both"/>
      </w:pPr>
      <w:r>
        <w:t>Растительный мир</w:t>
      </w:r>
    </w:p>
    <w:p w:rsidR="00BB131F" w:rsidRDefault="00BB131F" w:rsidP="00BB131F">
      <w:pPr>
        <w:numPr>
          <w:ilvl w:val="0"/>
          <w:numId w:val="5"/>
        </w:numPr>
        <w:spacing w:before="100" w:beforeAutospacing="1" w:after="100" w:afterAutospacing="1" w:line="240" w:lineRule="auto"/>
        <w:jc w:val="both"/>
      </w:pPr>
      <w:r>
        <w:t>Эндемики Евразии</w:t>
      </w:r>
    </w:p>
    <w:p w:rsidR="00BB131F" w:rsidRDefault="00BB131F" w:rsidP="00BB131F">
      <w:pPr>
        <w:numPr>
          <w:ilvl w:val="0"/>
          <w:numId w:val="5"/>
        </w:numPr>
        <w:spacing w:before="100" w:beforeAutospacing="1" w:after="100" w:afterAutospacing="1" w:line="240" w:lineRule="auto"/>
        <w:jc w:val="both"/>
      </w:pPr>
      <w:r>
        <w:t>Рекорды в мире природы</w:t>
      </w:r>
    </w:p>
    <w:p w:rsidR="00BB131F" w:rsidRDefault="00BB131F" w:rsidP="00BB131F">
      <w:pPr>
        <w:numPr>
          <w:ilvl w:val="0"/>
          <w:numId w:val="5"/>
        </w:numPr>
        <w:spacing w:before="100" w:beforeAutospacing="1" w:after="100" w:afterAutospacing="1" w:line="240" w:lineRule="auto"/>
        <w:jc w:val="both"/>
      </w:pPr>
      <w:r>
        <w:t>Полезные ископаемые</w:t>
      </w:r>
    </w:p>
    <w:p w:rsidR="00BB131F" w:rsidRDefault="00BB131F" w:rsidP="00BB131F">
      <w:pPr>
        <w:numPr>
          <w:ilvl w:val="0"/>
          <w:numId w:val="5"/>
        </w:numPr>
        <w:spacing w:before="100" w:beforeAutospacing="1" w:after="100" w:afterAutospacing="1" w:line="240" w:lineRule="auto"/>
        <w:jc w:val="both"/>
      </w:pPr>
      <w:r>
        <w:t>Использование человеком природных ресурсов</w:t>
      </w:r>
    </w:p>
    <w:p w:rsidR="00BB131F" w:rsidRDefault="00BB131F" w:rsidP="00BB131F">
      <w:pPr>
        <w:pStyle w:val="a3"/>
        <w:jc w:val="both"/>
      </w:pPr>
      <w:r>
        <w:t xml:space="preserve">Конкурс проводится непосредственно в образовательном учреждении для шести возрастных категорий учащихся: 1, 2, 3–4, 5–6, 7–8 и 9–11 классов. Учащимся 1 классов будет предложено ответить на 15 вопросов. Во время проведения конкурса учитель зачитывает первоклассникам вопросы, участники выбирают и отмечают в буклете с заданиями правильные ответы (ответы оформлены в виде картинок). Время на выполнение конкурсных заданий для учащихся 1 классов составляет 30 минут. Учащимся 2 классов предлагается ответить на 20 вопросов за 40 минут, а учащимся 3–11 классов – на 30 вопросов за 45 минут. </w:t>
      </w:r>
    </w:p>
    <w:p w:rsidR="00BB131F" w:rsidRDefault="00BB131F" w:rsidP="00BB131F">
      <w:pPr>
        <w:pStyle w:val="a3"/>
        <w:jc w:val="both"/>
      </w:pPr>
      <w:r>
        <w:t xml:space="preserve">Каждый участник в день конкурса получает бланк заданий, бланк ответов и памятный сувенир с символикой конкурса, а после подведения итогов – сертификат участника. Образовательное учреждение и школьный организатор получают сертификаты, активные учителя – благодарности Центрального оргкомитета. </w:t>
      </w:r>
    </w:p>
    <w:p w:rsidR="00BB131F" w:rsidRDefault="00BB131F" w:rsidP="00BB131F">
      <w:pPr>
        <w:pStyle w:val="a3"/>
        <w:jc w:val="both"/>
      </w:pPr>
      <w:r>
        <w:t xml:space="preserve">Итоги конкурса подводятся в январе, и результаты направляются в ОУ по электронной почте. Модуль с результатами конкурса позволяет распечатать сводный отчёт с результатами участников, заполнить сертификаты участников и дипломы школьным победителям. В сводном отчёте для всех участников ОУ указываются количество набранных баллов, а также правильные и неправильные ответы. Для учащихся 1-2 классов определяются места только по школе, для учащихся 3-4 классов - места по школе, району, региону, а для учащихся 5-11 классов - места по школе, району, региону и России. Все участники 1-2 классов награждаются подарками с символикой конкурса, школьные победители награждаются дипломами и призами. Региональный оргкомитет награждает участников 3-11 классов, показавших хорошие результаты в регионе. Российские победители из 5-11 классов награждаются дипломом и специальным призом Центрального оргкомитета. </w:t>
      </w:r>
    </w:p>
    <w:p w:rsidR="00BB131F" w:rsidRDefault="00BB131F" w:rsidP="00BB131F">
      <w:pPr>
        <w:pStyle w:val="a3"/>
        <w:jc w:val="both"/>
      </w:pPr>
      <w:r>
        <w:t>Участие в конкурсе добровольное. Регистрационный взнос составляет 80 рублей с каждого участника (</w:t>
      </w:r>
      <w:hyperlink r:id="rId9" w:tgtFrame="_blank" w:history="1">
        <w:r>
          <w:rPr>
            <w:rStyle w:val="a4"/>
          </w:rPr>
          <w:t>квитанция</w:t>
        </w:r>
      </w:hyperlink>
      <w:r>
        <w:t>). От взноса освобождаются дети–сироты и дети, оставшиеся без попечения родителей.</w:t>
      </w:r>
    </w:p>
    <w:p w:rsidR="00BB131F" w:rsidRDefault="00BB131F" w:rsidP="00BB131F">
      <w:pPr>
        <w:pStyle w:val="a3"/>
        <w:jc w:val="both"/>
      </w:pPr>
      <w:r>
        <w:t>Учащиеся 1-х классов могут принять участие в конкурсах:</w:t>
      </w:r>
    </w:p>
    <w:p w:rsidR="00BB131F" w:rsidRDefault="00BB131F" w:rsidP="00BB131F">
      <w:pPr>
        <w:pStyle w:val="a3"/>
        <w:jc w:val="both"/>
      </w:pPr>
      <w:r>
        <w:lastRenderedPageBreak/>
        <w:t>«ЧИП» для детей 5-7 лет по теме «Сказки Х. К. Андерсена» -18 ноября 2020 г.</w:t>
      </w:r>
      <w:r>
        <w:br/>
        <w:t>«ЧИП» для детей 5-7 лет по теме «Мир птиц» -25 февраля 2021 г.</w:t>
      </w:r>
      <w:r>
        <w:br/>
        <w:t>(информация в разделе ЧИП для дошкольников).</w:t>
      </w:r>
    </w:p>
    <w:p w:rsidR="00BB131F" w:rsidRPr="00BB131F" w:rsidRDefault="00BB131F" w:rsidP="00BB131F">
      <w:pPr>
        <w:pStyle w:val="a3"/>
        <w:jc w:val="both"/>
        <w:rPr>
          <w:b/>
        </w:rPr>
      </w:pPr>
      <w:hyperlink r:id="rId10" w:history="1">
        <w:r w:rsidRPr="00BB131F">
          <w:rPr>
            <w:b/>
          </w:rPr>
          <w:t xml:space="preserve">Игровой конкурс по литературе «Пегас – 2021» </w:t>
        </w:r>
      </w:hyperlink>
    </w:p>
    <w:p w:rsidR="00BB131F" w:rsidRPr="00BB131F" w:rsidRDefault="00BB131F" w:rsidP="00BB13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131F">
        <w:rPr>
          <w:rFonts w:ascii="Times New Roman" w:eastAsia="Times New Roman" w:hAnsi="Times New Roman" w:cs="Times New Roman"/>
          <w:sz w:val="24"/>
          <w:szCs w:val="24"/>
          <w:lang w:eastAsia="ru-RU"/>
        </w:rPr>
        <w:t xml:space="preserve"> «Пегас» - международный игровой конкурс по литературе для школьников. Он адресован школьникам со 2 по 11 класс и имеет целью побуждение к чтению и поддержку интереса к литературе. Конкурс «Пегас» является частью программ Российской академии образования «Продуктивные игровые конкурсы» и «Художник и книга».</w:t>
      </w:r>
    </w:p>
    <w:p w:rsidR="00BB131F" w:rsidRPr="00BB131F" w:rsidRDefault="00BB131F" w:rsidP="00BB13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131F">
        <w:rPr>
          <w:rFonts w:ascii="Times New Roman" w:eastAsia="Times New Roman" w:hAnsi="Times New Roman" w:cs="Times New Roman"/>
          <w:sz w:val="24"/>
          <w:szCs w:val="24"/>
          <w:lang w:eastAsia="ru-RU"/>
        </w:rPr>
        <w:t xml:space="preserve">Игра «Пегас – 2021» пройдёт </w:t>
      </w:r>
      <w:r w:rsidRPr="00BB131F">
        <w:rPr>
          <w:rFonts w:ascii="Times New Roman" w:eastAsia="Times New Roman" w:hAnsi="Times New Roman" w:cs="Times New Roman"/>
          <w:b/>
          <w:bCs/>
          <w:sz w:val="24"/>
          <w:szCs w:val="24"/>
          <w:lang w:eastAsia="ru-RU"/>
        </w:rPr>
        <w:t>10 февраля 2021 года</w:t>
      </w:r>
      <w:r w:rsidRPr="00BB131F">
        <w:rPr>
          <w:rFonts w:ascii="Times New Roman" w:eastAsia="Times New Roman" w:hAnsi="Times New Roman" w:cs="Times New Roman"/>
          <w:sz w:val="24"/>
          <w:szCs w:val="24"/>
          <w:lang w:eastAsia="ru-RU"/>
        </w:rPr>
        <w:t>. Девиз конкурса в 2021 году: «MAGNUM IGNOTUM*»: Земля вся синяя как апельсин..." (*великое неизвестное). В год 60-летия первого полета человека в космос задания конкурса будут посвящены таинственному и необъяснимому, фантастике и фантазии, безграничному полету человеческой мысли.</w:t>
      </w:r>
    </w:p>
    <w:p w:rsidR="00BB131F" w:rsidRDefault="00BB131F" w:rsidP="00BB13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131F">
        <w:rPr>
          <w:rFonts w:ascii="Times New Roman" w:eastAsia="Times New Roman" w:hAnsi="Times New Roman" w:cs="Times New Roman"/>
          <w:sz w:val="24"/>
          <w:szCs w:val="24"/>
          <w:lang w:eastAsia="ru-RU"/>
        </w:rPr>
        <w:t xml:space="preserve">На </w:t>
      </w:r>
      <w:hyperlink r:id="rId11" w:tgtFrame="_blank" w:history="1">
        <w:r w:rsidRPr="00BB131F">
          <w:rPr>
            <w:rFonts w:ascii="Times New Roman" w:eastAsia="Times New Roman" w:hAnsi="Times New Roman" w:cs="Times New Roman"/>
            <w:color w:val="0000FF"/>
            <w:sz w:val="24"/>
            <w:szCs w:val="24"/>
            <w:u w:val="single"/>
            <w:lang w:eastAsia="ru-RU"/>
          </w:rPr>
          <w:t>сайте конкурса</w:t>
        </w:r>
      </w:hyperlink>
      <w:r w:rsidRPr="00BB131F">
        <w:rPr>
          <w:rFonts w:ascii="Times New Roman" w:eastAsia="Times New Roman" w:hAnsi="Times New Roman" w:cs="Times New Roman"/>
          <w:sz w:val="24"/>
          <w:szCs w:val="24"/>
          <w:lang w:eastAsia="ru-RU"/>
        </w:rPr>
        <w:t xml:space="preserve"> опубликован обновлённый </w:t>
      </w:r>
      <w:hyperlink r:id="rId12" w:tgtFrame="_blank" w:history="1">
        <w:r w:rsidRPr="00BB131F">
          <w:rPr>
            <w:rFonts w:ascii="Times New Roman" w:eastAsia="Times New Roman" w:hAnsi="Times New Roman" w:cs="Times New Roman"/>
            <w:color w:val="0000FF"/>
            <w:sz w:val="24"/>
            <w:szCs w:val="24"/>
            <w:u w:val="single"/>
            <w:lang w:eastAsia="ru-RU"/>
          </w:rPr>
          <w:t>список литературы для подготовки к конкурсу «Пегас-2021»</w:t>
        </w:r>
      </w:hyperlink>
      <w:r w:rsidRPr="00BB131F">
        <w:rPr>
          <w:rFonts w:ascii="Times New Roman" w:eastAsia="Times New Roman" w:hAnsi="Times New Roman" w:cs="Times New Roman"/>
          <w:sz w:val="24"/>
          <w:szCs w:val="24"/>
          <w:lang w:eastAsia="ru-RU"/>
        </w:rPr>
        <w:t>. В списке для каждой возрастной категории указаны основные произведения, которым будут посвящены первые 10 вопросов игры. Список достаточно большой, но мы надеемся, что многие произведения из него вам уже знакомы, а те, с которыми вы встретитесь впервые, подарят множество открытий и впечатлений</w:t>
      </w:r>
      <w:r w:rsidRPr="00BB131F">
        <w:rPr>
          <w:rFonts w:ascii="Times New Roman" w:eastAsia="Times New Roman" w:hAnsi="Times New Roman" w:cs="Times New Roman"/>
          <w:sz w:val="24"/>
          <w:szCs w:val="24"/>
          <w:lang w:eastAsia="ru-RU"/>
        </w:rPr>
        <w:br/>
        <w:t>Организационный взнос для участия в конкурсе «Пегас» составляет 85 рублей (</w:t>
      </w:r>
      <w:hyperlink r:id="rId13" w:tgtFrame="_blank" w:history="1">
        <w:r w:rsidRPr="00BB131F">
          <w:rPr>
            <w:rFonts w:ascii="Times New Roman" w:eastAsia="Times New Roman" w:hAnsi="Times New Roman" w:cs="Times New Roman"/>
            <w:color w:val="0000FF"/>
            <w:sz w:val="24"/>
            <w:szCs w:val="24"/>
            <w:u w:val="single"/>
            <w:lang w:eastAsia="ru-RU"/>
          </w:rPr>
          <w:t>квитанция</w:t>
        </w:r>
      </w:hyperlink>
      <w:r w:rsidRPr="00BB131F">
        <w:rPr>
          <w:rFonts w:ascii="Times New Roman" w:eastAsia="Times New Roman" w:hAnsi="Times New Roman" w:cs="Times New Roman"/>
          <w:sz w:val="24"/>
          <w:szCs w:val="24"/>
          <w:lang w:eastAsia="ru-RU"/>
        </w:rPr>
        <w:t xml:space="preserve">). </w:t>
      </w:r>
    </w:p>
    <w:p w:rsidR="00270145" w:rsidRPr="007F7748" w:rsidRDefault="00270145" w:rsidP="00270145">
      <w:pPr>
        <w:spacing w:after="0"/>
        <w:ind w:firstLine="709"/>
        <w:jc w:val="both"/>
        <w:rPr>
          <w:rFonts w:ascii="Times New Roman" w:hAnsi="Times New Roman"/>
          <w:b/>
          <w:bCs/>
          <w:sz w:val="24"/>
          <w:szCs w:val="24"/>
        </w:rPr>
      </w:pPr>
      <w:r>
        <w:rPr>
          <w:rFonts w:ascii="Times New Roman" w:hAnsi="Times New Roman"/>
          <w:b/>
          <w:bCs/>
          <w:sz w:val="24"/>
          <w:szCs w:val="24"/>
        </w:rPr>
        <w:t xml:space="preserve">Международный </w:t>
      </w:r>
      <w:r w:rsidRPr="007F7748">
        <w:rPr>
          <w:rFonts w:ascii="Times New Roman" w:hAnsi="Times New Roman"/>
          <w:b/>
          <w:bCs/>
          <w:sz w:val="24"/>
          <w:szCs w:val="24"/>
        </w:rPr>
        <w:t>конкурс</w:t>
      </w:r>
      <w:r>
        <w:rPr>
          <w:rFonts w:ascii="Times New Roman" w:hAnsi="Times New Roman"/>
          <w:b/>
          <w:bCs/>
          <w:sz w:val="24"/>
          <w:szCs w:val="24"/>
        </w:rPr>
        <w:t xml:space="preserve"> по английскому языку</w:t>
      </w:r>
      <w:r w:rsidRPr="007F7748">
        <w:rPr>
          <w:rFonts w:ascii="Times New Roman" w:hAnsi="Times New Roman"/>
          <w:b/>
          <w:bCs/>
          <w:sz w:val="24"/>
          <w:szCs w:val="24"/>
        </w:rPr>
        <w:t xml:space="preserve"> «</w:t>
      </w:r>
      <w:r w:rsidRPr="007F7748">
        <w:rPr>
          <w:rFonts w:ascii="Times New Roman" w:hAnsi="Times New Roman"/>
          <w:b/>
          <w:bCs/>
          <w:sz w:val="24"/>
          <w:szCs w:val="24"/>
          <w:lang w:val="en-US"/>
        </w:rPr>
        <w:t>British</w:t>
      </w:r>
      <w:r w:rsidRPr="007F7748">
        <w:rPr>
          <w:rFonts w:ascii="Times New Roman" w:hAnsi="Times New Roman"/>
          <w:b/>
          <w:bCs/>
          <w:sz w:val="24"/>
          <w:szCs w:val="24"/>
        </w:rPr>
        <w:t xml:space="preserve"> </w:t>
      </w:r>
      <w:r w:rsidRPr="007F7748">
        <w:rPr>
          <w:rFonts w:ascii="Times New Roman" w:hAnsi="Times New Roman"/>
          <w:b/>
          <w:bCs/>
          <w:sz w:val="24"/>
          <w:szCs w:val="24"/>
          <w:lang w:val="en-US"/>
        </w:rPr>
        <w:t>Bulldog</w:t>
      </w:r>
      <w:r w:rsidRPr="007F7748">
        <w:rPr>
          <w:rFonts w:ascii="Times New Roman" w:hAnsi="Times New Roman"/>
          <w:b/>
          <w:bCs/>
          <w:sz w:val="24"/>
          <w:szCs w:val="24"/>
        </w:rPr>
        <w:t xml:space="preserve">» в «цифровом» формате </w:t>
      </w:r>
    </w:p>
    <w:p w:rsidR="00270145" w:rsidRPr="00270145" w:rsidRDefault="00270145" w:rsidP="00270145">
      <w:pPr>
        <w:spacing w:after="0"/>
        <w:ind w:firstLine="709"/>
        <w:jc w:val="both"/>
        <w:rPr>
          <w:rFonts w:ascii="Times New Roman" w:hAnsi="Times New Roman"/>
          <w:bCs/>
          <w:sz w:val="24"/>
          <w:szCs w:val="24"/>
        </w:rPr>
      </w:pPr>
      <w:r w:rsidRPr="00270145">
        <w:rPr>
          <w:rFonts w:ascii="Times New Roman" w:hAnsi="Times New Roman"/>
          <w:bCs/>
          <w:sz w:val="24"/>
          <w:szCs w:val="24"/>
        </w:rPr>
        <w:t>Для того чтобы провести конкурс «</w:t>
      </w:r>
      <w:r w:rsidRPr="00270145">
        <w:rPr>
          <w:rFonts w:ascii="Times New Roman" w:hAnsi="Times New Roman"/>
          <w:bCs/>
          <w:sz w:val="24"/>
          <w:szCs w:val="24"/>
          <w:lang w:val="en-US"/>
        </w:rPr>
        <w:t>British</w:t>
      </w:r>
      <w:r w:rsidRPr="00270145">
        <w:rPr>
          <w:rFonts w:ascii="Times New Roman" w:hAnsi="Times New Roman"/>
          <w:bCs/>
          <w:sz w:val="24"/>
          <w:szCs w:val="24"/>
        </w:rPr>
        <w:t xml:space="preserve"> </w:t>
      </w:r>
      <w:r w:rsidRPr="00270145">
        <w:rPr>
          <w:rFonts w:ascii="Times New Roman" w:hAnsi="Times New Roman"/>
          <w:bCs/>
          <w:sz w:val="24"/>
          <w:szCs w:val="24"/>
          <w:lang w:val="en-US"/>
        </w:rPr>
        <w:t>Bulldog</w:t>
      </w:r>
      <w:r w:rsidRPr="00270145">
        <w:rPr>
          <w:rFonts w:ascii="Times New Roman" w:hAnsi="Times New Roman"/>
          <w:bCs/>
          <w:sz w:val="24"/>
          <w:szCs w:val="24"/>
        </w:rPr>
        <w:t xml:space="preserve">» в «цифровом» формате, необходимо: </w:t>
      </w:r>
    </w:p>
    <w:p w:rsidR="00270145" w:rsidRPr="007F7748" w:rsidRDefault="00270145" w:rsidP="00270145">
      <w:pPr>
        <w:spacing w:after="0"/>
        <w:ind w:firstLine="284"/>
        <w:jc w:val="both"/>
        <w:rPr>
          <w:rFonts w:ascii="Times New Roman" w:hAnsi="Times New Roman"/>
          <w:sz w:val="24"/>
          <w:szCs w:val="24"/>
        </w:rPr>
      </w:pPr>
    </w:p>
    <w:p w:rsidR="00270145" w:rsidRPr="005F3B6E" w:rsidRDefault="00270145" w:rsidP="00270145">
      <w:pPr>
        <w:spacing w:after="120"/>
        <w:ind w:firstLine="284"/>
        <w:jc w:val="both"/>
        <w:rPr>
          <w:rFonts w:ascii="Times New Roman" w:hAnsi="Times New Roman"/>
          <w:sz w:val="24"/>
          <w:szCs w:val="24"/>
        </w:rPr>
      </w:pPr>
      <w:r w:rsidRPr="007F7748">
        <w:rPr>
          <w:rFonts w:ascii="Times New Roman" w:hAnsi="Times New Roman"/>
          <w:sz w:val="24"/>
          <w:szCs w:val="24"/>
        </w:rPr>
        <w:t>1. Подготовить способ передачи</w:t>
      </w:r>
      <w:r w:rsidRPr="005F3B6E">
        <w:rPr>
          <w:rFonts w:ascii="Times New Roman" w:hAnsi="Times New Roman"/>
          <w:sz w:val="24"/>
          <w:szCs w:val="24"/>
        </w:rPr>
        <w:t xml:space="preserve"> информации участникам, зарегистрированным на участие в конкурсе в «цифровом» формате (</w:t>
      </w:r>
      <w:r w:rsidRPr="005F3B6E">
        <w:rPr>
          <w:rFonts w:ascii="Times New Roman" w:hAnsi="Times New Roman"/>
          <w:sz w:val="24"/>
          <w:szCs w:val="24"/>
          <w:lang w:val="en-US"/>
        </w:rPr>
        <w:t>Zoom</w:t>
      </w:r>
      <w:r w:rsidRPr="005F3B6E">
        <w:rPr>
          <w:rFonts w:ascii="Times New Roman" w:hAnsi="Times New Roman"/>
          <w:sz w:val="24"/>
          <w:szCs w:val="24"/>
        </w:rPr>
        <w:t xml:space="preserve">, </w:t>
      </w:r>
      <w:proofErr w:type="spellStart"/>
      <w:r w:rsidRPr="005F3B6E">
        <w:rPr>
          <w:rFonts w:ascii="Times New Roman" w:hAnsi="Times New Roman"/>
          <w:sz w:val="24"/>
          <w:szCs w:val="24"/>
          <w:lang w:val="en-US"/>
        </w:rPr>
        <w:t>WhatsApp</w:t>
      </w:r>
      <w:proofErr w:type="spellEnd"/>
      <w:r w:rsidRPr="005F3B6E">
        <w:rPr>
          <w:rFonts w:ascii="Times New Roman" w:hAnsi="Times New Roman"/>
          <w:sz w:val="24"/>
          <w:szCs w:val="24"/>
        </w:rPr>
        <w:t xml:space="preserve">, </w:t>
      </w:r>
      <w:proofErr w:type="spellStart"/>
      <w:r w:rsidRPr="005F3B6E">
        <w:rPr>
          <w:rFonts w:ascii="Times New Roman" w:hAnsi="Times New Roman"/>
          <w:sz w:val="24"/>
          <w:szCs w:val="24"/>
        </w:rPr>
        <w:t>Вконтакте</w:t>
      </w:r>
      <w:proofErr w:type="spellEnd"/>
      <w:r w:rsidRPr="005F3B6E">
        <w:rPr>
          <w:rFonts w:ascii="Times New Roman" w:hAnsi="Times New Roman"/>
          <w:sz w:val="24"/>
          <w:szCs w:val="24"/>
        </w:rPr>
        <w:t xml:space="preserve"> и т.п.). По необходимости сделать список всех зарегистрированных участников конкурса. </w:t>
      </w:r>
    </w:p>
    <w:p w:rsidR="00270145" w:rsidRPr="005F3B6E" w:rsidRDefault="00270145" w:rsidP="00270145">
      <w:pPr>
        <w:spacing w:after="0"/>
        <w:ind w:firstLine="284"/>
        <w:jc w:val="both"/>
        <w:rPr>
          <w:rFonts w:ascii="Times New Roman" w:hAnsi="Times New Roman"/>
          <w:sz w:val="24"/>
          <w:szCs w:val="24"/>
        </w:rPr>
      </w:pPr>
      <w:r w:rsidRPr="005F3B6E">
        <w:rPr>
          <w:rFonts w:ascii="Times New Roman" w:hAnsi="Times New Roman"/>
          <w:sz w:val="24"/>
          <w:szCs w:val="24"/>
        </w:rPr>
        <w:t>2. Проинформировать участников об особенностях проведения конкурса в «цифровом» формате:</w:t>
      </w:r>
    </w:p>
    <w:p w:rsidR="00270145" w:rsidRPr="005F3B6E" w:rsidRDefault="00270145" w:rsidP="00270145">
      <w:pPr>
        <w:spacing w:after="0"/>
        <w:ind w:firstLine="708"/>
        <w:jc w:val="both"/>
        <w:rPr>
          <w:rFonts w:ascii="Times New Roman" w:hAnsi="Times New Roman"/>
          <w:sz w:val="24"/>
          <w:szCs w:val="24"/>
        </w:rPr>
      </w:pPr>
      <w:r w:rsidRPr="005F3B6E">
        <w:rPr>
          <w:rFonts w:ascii="Times New Roman" w:hAnsi="Times New Roman"/>
          <w:sz w:val="24"/>
          <w:szCs w:val="24"/>
        </w:rPr>
        <w:t>2.1. Они сами несут ответственность за выполнение технических условий для «цифрового» проведения конкурса (соответствующее техническое устройство, заряд батареи, доступ к интернету)</w:t>
      </w:r>
      <w:r>
        <w:rPr>
          <w:rFonts w:ascii="Times New Roman" w:hAnsi="Times New Roman"/>
          <w:sz w:val="24"/>
          <w:szCs w:val="24"/>
        </w:rPr>
        <w:t>.</w:t>
      </w:r>
    </w:p>
    <w:p w:rsidR="00270145" w:rsidRPr="005F3B6E" w:rsidRDefault="00270145" w:rsidP="00270145">
      <w:pPr>
        <w:spacing w:after="0"/>
        <w:ind w:firstLine="708"/>
        <w:jc w:val="both"/>
        <w:rPr>
          <w:rFonts w:ascii="Times New Roman" w:hAnsi="Times New Roman"/>
          <w:sz w:val="24"/>
          <w:szCs w:val="24"/>
        </w:rPr>
      </w:pPr>
      <w:r w:rsidRPr="005F3B6E">
        <w:rPr>
          <w:rFonts w:ascii="Times New Roman" w:hAnsi="Times New Roman"/>
          <w:sz w:val="24"/>
          <w:szCs w:val="24"/>
        </w:rPr>
        <w:t xml:space="preserve">2.2. В случае потери соединения со страницей, на которой участник выполняет конкурсные задания, он может повторно открыть ссылку на проведение конкурса. Ответы не сохранятся, таймер, ограничивающий время выполнения заданий (75 минут), может быть не сброшен, но </w:t>
      </w:r>
      <w:r>
        <w:rPr>
          <w:rFonts w:ascii="Times New Roman" w:hAnsi="Times New Roman"/>
          <w:sz w:val="24"/>
          <w:szCs w:val="24"/>
        </w:rPr>
        <w:t>участнику нужно будет</w:t>
      </w:r>
      <w:r w:rsidRPr="005F3B6E">
        <w:rPr>
          <w:rFonts w:ascii="Times New Roman" w:hAnsi="Times New Roman"/>
          <w:sz w:val="24"/>
          <w:szCs w:val="24"/>
        </w:rPr>
        <w:t xml:space="preserve"> успеть еще раз ввести ответы и отправить их на обработку. </w:t>
      </w:r>
      <w:r>
        <w:rPr>
          <w:rFonts w:ascii="Times New Roman" w:hAnsi="Times New Roman"/>
          <w:sz w:val="24"/>
          <w:szCs w:val="24"/>
        </w:rPr>
        <w:t xml:space="preserve">В связи с этим лучше, чтобы участники записывали ответы на черновик. </w:t>
      </w:r>
    </w:p>
    <w:p w:rsidR="00270145" w:rsidRPr="005F3B6E" w:rsidRDefault="00270145" w:rsidP="00270145">
      <w:pPr>
        <w:spacing w:after="0"/>
        <w:ind w:firstLine="708"/>
        <w:jc w:val="both"/>
        <w:rPr>
          <w:rFonts w:ascii="Times New Roman" w:hAnsi="Times New Roman"/>
          <w:sz w:val="24"/>
          <w:szCs w:val="24"/>
        </w:rPr>
      </w:pPr>
      <w:r w:rsidRPr="005F3B6E">
        <w:rPr>
          <w:rFonts w:ascii="Times New Roman" w:hAnsi="Times New Roman"/>
          <w:sz w:val="24"/>
          <w:szCs w:val="24"/>
        </w:rPr>
        <w:t>2.3. Необходимо корректно заполнить свои личные данные – фамилию, имя и класс</w:t>
      </w:r>
      <w:r>
        <w:rPr>
          <w:rFonts w:ascii="Times New Roman" w:hAnsi="Times New Roman"/>
          <w:sz w:val="24"/>
          <w:szCs w:val="24"/>
        </w:rPr>
        <w:t>.</w:t>
      </w:r>
    </w:p>
    <w:p w:rsidR="00270145" w:rsidRPr="005F3B6E" w:rsidRDefault="00270145" w:rsidP="00270145">
      <w:pPr>
        <w:spacing w:after="0"/>
        <w:ind w:firstLine="708"/>
        <w:jc w:val="both"/>
        <w:rPr>
          <w:rFonts w:ascii="Times New Roman" w:hAnsi="Times New Roman"/>
          <w:sz w:val="24"/>
          <w:szCs w:val="24"/>
        </w:rPr>
      </w:pPr>
      <w:r w:rsidRPr="005F3B6E">
        <w:rPr>
          <w:rFonts w:ascii="Times New Roman" w:hAnsi="Times New Roman"/>
          <w:sz w:val="24"/>
          <w:szCs w:val="24"/>
        </w:rPr>
        <w:t>2.4. Дистанционное проведение конкурса дает возможности для нарушения правил проведения конкурса (использование интернета, словарей, коллективное выполнение заданий т. д.)</w:t>
      </w:r>
      <w:r>
        <w:rPr>
          <w:rFonts w:ascii="Times New Roman" w:hAnsi="Times New Roman"/>
          <w:sz w:val="24"/>
          <w:szCs w:val="24"/>
        </w:rPr>
        <w:t>,</w:t>
      </w:r>
      <w:r w:rsidRPr="005F3B6E">
        <w:rPr>
          <w:rFonts w:ascii="Times New Roman" w:hAnsi="Times New Roman"/>
          <w:sz w:val="24"/>
          <w:szCs w:val="24"/>
        </w:rPr>
        <w:t xml:space="preserve"> и участники сами несут ответственность за соблюдение этих правил</w:t>
      </w:r>
      <w:r>
        <w:rPr>
          <w:rFonts w:ascii="Times New Roman" w:hAnsi="Times New Roman"/>
          <w:sz w:val="24"/>
          <w:szCs w:val="24"/>
        </w:rPr>
        <w:t>.</w:t>
      </w:r>
    </w:p>
    <w:p w:rsidR="00270145" w:rsidRPr="005F3B6E" w:rsidRDefault="00270145" w:rsidP="00270145">
      <w:pPr>
        <w:spacing w:after="0"/>
        <w:ind w:firstLine="708"/>
        <w:jc w:val="both"/>
        <w:rPr>
          <w:rFonts w:ascii="Times New Roman" w:hAnsi="Times New Roman"/>
          <w:sz w:val="24"/>
          <w:szCs w:val="24"/>
        </w:rPr>
      </w:pPr>
      <w:r w:rsidRPr="005F3B6E">
        <w:rPr>
          <w:rFonts w:ascii="Times New Roman" w:hAnsi="Times New Roman"/>
          <w:sz w:val="24"/>
          <w:szCs w:val="24"/>
        </w:rPr>
        <w:lastRenderedPageBreak/>
        <w:t>2.5. Передача ссылки на проведение конкурса другим лицам категорически запрещена – это может повлечь за собой отправку ответов посторонними, что, ввиду установленных ограничений, не позволит принять участие в конкурсе зарегистрированным участникам из этой школы</w:t>
      </w:r>
      <w:r>
        <w:rPr>
          <w:rFonts w:ascii="Times New Roman" w:hAnsi="Times New Roman"/>
          <w:sz w:val="24"/>
          <w:szCs w:val="24"/>
        </w:rPr>
        <w:t>.</w:t>
      </w:r>
    </w:p>
    <w:p w:rsidR="00270145" w:rsidRPr="005F3B6E" w:rsidRDefault="00270145" w:rsidP="00270145">
      <w:pPr>
        <w:spacing w:after="120"/>
        <w:ind w:firstLine="708"/>
        <w:jc w:val="both"/>
        <w:rPr>
          <w:rFonts w:ascii="Times New Roman" w:hAnsi="Times New Roman"/>
          <w:sz w:val="24"/>
          <w:szCs w:val="24"/>
        </w:rPr>
      </w:pPr>
      <w:r w:rsidRPr="005F3B6E">
        <w:rPr>
          <w:rFonts w:ascii="Times New Roman" w:hAnsi="Times New Roman"/>
          <w:sz w:val="24"/>
          <w:szCs w:val="24"/>
        </w:rPr>
        <w:t>2.6. Ответы будут приняты к обработке только после того, как участники нажмут кнопку «Отправить» и получат сообщение «Ваши ответы приняты. Благодарим за участие в конкурсе!».</w:t>
      </w:r>
    </w:p>
    <w:p w:rsidR="00270145" w:rsidRPr="005F3B6E" w:rsidRDefault="00270145" w:rsidP="00270145">
      <w:pPr>
        <w:spacing w:after="120"/>
        <w:ind w:firstLine="284"/>
        <w:jc w:val="both"/>
        <w:rPr>
          <w:rFonts w:ascii="Times New Roman" w:hAnsi="Times New Roman"/>
          <w:sz w:val="24"/>
          <w:szCs w:val="24"/>
        </w:rPr>
      </w:pPr>
      <w:r w:rsidRPr="005F3B6E">
        <w:rPr>
          <w:rFonts w:ascii="Times New Roman" w:hAnsi="Times New Roman"/>
          <w:sz w:val="24"/>
          <w:szCs w:val="24"/>
        </w:rPr>
        <w:t xml:space="preserve">3. Передать ссылку на проведение конкурса участникам, зарегистрированным на участие в конкурсе в «цифровом» формате. </w:t>
      </w:r>
    </w:p>
    <w:p w:rsidR="00270145" w:rsidRPr="005F3B6E" w:rsidRDefault="00270145" w:rsidP="00270145">
      <w:pPr>
        <w:spacing w:after="120"/>
        <w:ind w:firstLine="284"/>
        <w:jc w:val="both"/>
        <w:rPr>
          <w:rFonts w:ascii="Times New Roman" w:hAnsi="Times New Roman"/>
          <w:sz w:val="24"/>
          <w:szCs w:val="24"/>
        </w:rPr>
      </w:pPr>
      <w:r w:rsidRPr="005F3B6E">
        <w:rPr>
          <w:rFonts w:ascii="Times New Roman" w:hAnsi="Times New Roman"/>
          <w:sz w:val="24"/>
          <w:szCs w:val="24"/>
        </w:rPr>
        <w:t xml:space="preserve">4. Организовать прослушивание </w:t>
      </w:r>
      <w:proofErr w:type="spellStart"/>
      <w:r w:rsidRPr="005F3B6E">
        <w:rPr>
          <w:rFonts w:ascii="Times New Roman" w:hAnsi="Times New Roman"/>
          <w:sz w:val="24"/>
          <w:szCs w:val="24"/>
        </w:rPr>
        <w:t>аудирования</w:t>
      </w:r>
      <w:proofErr w:type="spellEnd"/>
      <w:r w:rsidRPr="005F3B6E">
        <w:rPr>
          <w:rFonts w:ascii="Times New Roman" w:hAnsi="Times New Roman"/>
          <w:sz w:val="24"/>
          <w:szCs w:val="24"/>
        </w:rPr>
        <w:t xml:space="preserve">. У каждого участника есть возможность включить запись </w:t>
      </w:r>
      <w:proofErr w:type="spellStart"/>
      <w:r w:rsidRPr="005F3B6E">
        <w:rPr>
          <w:rFonts w:ascii="Times New Roman" w:hAnsi="Times New Roman"/>
          <w:sz w:val="24"/>
          <w:szCs w:val="24"/>
        </w:rPr>
        <w:t>аудирования</w:t>
      </w:r>
      <w:proofErr w:type="spellEnd"/>
      <w:r w:rsidRPr="005F3B6E">
        <w:rPr>
          <w:rFonts w:ascii="Times New Roman" w:hAnsi="Times New Roman"/>
          <w:sz w:val="24"/>
          <w:szCs w:val="24"/>
        </w:rPr>
        <w:t xml:space="preserve">. Если конкурс </w:t>
      </w:r>
      <w:proofErr w:type="gramStart"/>
      <w:r w:rsidRPr="005F3B6E">
        <w:rPr>
          <w:rFonts w:ascii="Times New Roman" w:hAnsi="Times New Roman"/>
          <w:sz w:val="24"/>
          <w:szCs w:val="24"/>
        </w:rPr>
        <w:t>проводится очно и участники находятся</w:t>
      </w:r>
      <w:proofErr w:type="gramEnd"/>
      <w:r w:rsidRPr="005F3B6E">
        <w:rPr>
          <w:rFonts w:ascii="Times New Roman" w:hAnsi="Times New Roman"/>
          <w:sz w:val="24"/>
          <w:szCs w:val="24"/>
        </w:rPr>
        <w:t xml:space="preserve"> в одной аудитории, то </w:t>
      </w:r>
      <w:proofErr w:type="spellStart"/>
      <w:r w:rsidRPr="005F3B6E">
        <w:rPr>
          <w:rFonts w:ascii="Times New Roman" w:hAnsi="Times New Roman"/>
          <w:sz w:val="24"/>
          <w:szCs w:val="24"/>
        </w:rPr>
        <w:t>аудирование</w:t>
      </w:r>
      <w:proofErr w:type="spellEnd"/>
      <w:r w:rsidRPr="005F3B6E">
        <w:rPr>
          <w:rFonts w:ascii="Times New Roman" w:hAnsi="Times New Roman"/>
          <w:sz w:val="24"/>
          <w:szCs w:val="24"/>
        </w:rPr>
        <w:t xml:space="preserve"> должен включить учитель – файлы будут доступны 16 декабря по адресу </w:t>
      </w:r>
      <w:hyperlink r:id="rId14" w:history="1">
        <w:r w:rsidRPr="005F3B6E">
          <w:rPr>
            <w:rStyle w:val="a4"/>
            <w:rFonts w:ascii="Times New Roman" w:hAnsi="Times New Roman"/>
            <w:sz w:val="24"/>
            <w:szCs w:val="24"/>
          </w:rPr>
          <w:t>http://runodog.ru/index/aud/0-90</w:t>
        </w:r>
      </w:hyperlink>
      <w:r>
        <w:rPr>
          <w:rFonts w:ascii="Times New Roman" w:hAnsi="Times New Roman"/>
          <w:sz w:val="24"/>
          <w:szCs w:val="24"/>
        </w:rPr>
        <w:t>.</w:t>
      </w:r>
    </w:p>
    <w:p w:rsidR="00270145" w:rsidRPr="005F3B6E" w:rsidRDefault="00270145" w:rsidP="00270145">
      <w:pPr>
        <w:spacing w:after="0"/>
        <w:ind w:firstLine="709"/>
        <w:jc w:val="both"/>
        <w:rPr>
          <w:rFonts w:ascii="Times New Roman" w:hAnsi="Times New Roman"/>
          <w:sz w:val="24"/>
          <w:szCs w:val="24"/>
        </w:rPr>
      </w:pPr>
    </w:p>
    <w:p w:rsidR="00270145" w:rsidRPr="005F3B6E" w:rsidRDefault="00270145" w:rsidP="00270145">
      <w:pPr>
        <w:spacing w:after="0"/>
        <w:ind w:firstLine="709"/>
        <w:jc w:val="both"/>
        <w:rPr>
          <w:rFonts w:ascii="Times New Roman" w:hAnsi="Times New Roman"/>
          <w:sz w:val="24"/>
          <w:szCs w:val="24"/>
        </w:rPr>
      </w:pPr>
      <w:r w:rsidRPr="005F3B6E">
        <w:rPr>
          <w:rFonts w:ascii="Times New Roman" w:hAnsi="Times New Roman"/>
          <w:sz w:val="24"/>
          <w:szCs w:val="24"/>
        </w:rPr>
        <w:t xml:space="preserve">Техническая поддержка по вопросам проведения конкурса в «цифровом» формате: </w:t>
      </w:r>
    </w:p>
    <w:p w:rsidR="00270145" w:rsidRPr="005F3B6E" w:rsidRDefault="00270145" w:rsidP="00270145">
      <w:pPr>
        <w:spacing w:after="0"/>
        <w:ind w:firstLine="709"/>
        <w:jc w:val="both"/>
        <w:rPr>
          <w:rFonts w:ascii="Times New Roman" w:hAnsi="Times New Roman"/>
          <w:sz w:val="24"/>
          <w:szCs w:val="24"/>
        </w:rPr>
      </w:pPr>
      <w:r w:rsidRPr="005F3B6E">
        <w:rPr>
          <w:rFonts w:ascii="Times New Roman" w:hAnsi="Times New Roman"/>
          <w:sz w:val="24"/>
          <w:szCs w:val="24"/>
        </w:rPr>
        <w:t xml:space="preserve">+7 812 712 94 00, +7 931 367 34 96, </w:t>
      </w:r>
      <w:hyperlink r:id="rId15" w:history="1">
        <w:r w:rsidRPr="005F3B6E">
          <w:rPr>
            <w:rStyle w:val="a4"/>
            <w:rFonts w:ascii="Times New Roman" w:hAnsi="Times New Roman"/>
            <w:sz w:val="24"/>
            <w:szCs w:val="24"/>
          </w:rPr>
          <w:t>org@runodog.ru</w:t>
        </w:r>
      </w:hyperlink>
      <w:r w:rsidRPr="005F3B6E">
        <w:rPr>
          <w:rFonts w:ascii="Times New Roman" w:hAnsi="Times New Roman"/>
          <w:sz w:val="24"/>
          <w:szCs w:val="24"/>
        </w:rPr>
        <w:t xml:space="preserve"> </w:t>
      </w:r>
    </w:p>
    <w:p w:rsidR="00270145" w:rsidRPr="005F3B6E" w:rsidRDefault="00270145" w:rsidP="00270145">
      <w:pPr>
        <w:spacing w:after="0"/>
        <w:ind w:firstLine="709"/>
        <w:jc w:val="both"/>
        <w:rPr>
          <w:rFonts w:ascii="Times New Roman" w:hAnsi="Times New Roman"/>
          <w:sz w:val="24"/>
          <w:szCs w:val="24"/>
        </w:rPr>
      </w:pPr>
    </w:p>
    <w:p w:rsidR="00270145" w:rsidRPr="005F3B6E" w:rsidRDefault="00270145" w:rsidP="00270145">
      <w:pPr>
        <w:spacing w:after="0" w:line="23" w:lineRule="atLeast"/>
        <w:ind w:firstLine="567"/>
        <w:jc w:val="right"/>
        <w:rPr>
          <w:rFonts w:ascii="Times New Roman" w:hAnsi="Times New Roman"/>
          <w:sz w:val="24"/>
          <w:szCs w:val="24"/>
        </w:rPr>
      </w:pPr>
      <w:r w:rsidRPr="005F3B6E">
        <w:rPr>
          <w:rFonts w:ascii="Times New Roman" w:hAnsi="Times New Roman"/>
          <w:sz w:val="24"/>
          <w:szCs w:val="24"/>
        </w:rPr>
        <w:t>Центральный оргкомитет игрового конкурса «</w:t>
      </w:r>
      <w:r w:rsidRPr="005F3B6E">
        <w:rPr>
          <w:rFonts w:ascii="Times New Roman" w:hAnsi="Times New Roman"/>
          <w:sz w:val="24"/>
          <w:szCs w:val="24"/>
          <w:lang w:val="en-US"/>
        </w:rPr>
        <w:t>British</w:t>
      </w:r>
      <w:r w:rsidRPr="005F3B6E">
        <w:rPr>
          <w:rFonts w:ascii="Times New Roman" w:hAnsi="Times New Roman"/>
          <w:sz w:val="24"/>
          <w:szCs w:val="24"/>
        </w:rPr>
        <w:t xml:space="preserve"> </w:t>
      </w:r>
      <w:r w:rsidRPr="005F3B6E">
        <w:rPr>
          <w:rFonts w:ascii="Times New Roman" w:hAnsi="Times New Roman"/>
          <w:sz w:val="24"/>
          <w:szCs w:val="24"/>
          <w:lang w:val="en-US"/>
        </w:rPr>
        <w:t>Bulldog</w:t>
      </w:r>
      <w:r w:rsidRPr="005F3B6E">
        <w:rPr>
          <w:rFonts w:ascii="Times New Roman" w:hAnsi="Times New Roman"/>
          <w:sz w:val="24"/>
          <w:szCs w:val="24"/>
        </w:rPr>
        <w:t>»</w:t>
      </w:r>
    </w:p>
    <w:p w:rsidR="00270145" w:rsidRPr="005F3B6E" w:rsidRDefault="00270145" w:rsidP="00270145">
      <w:pPr>
        <w:spacing w:after="0" w:line="23" w:lineRule="atLeast"/>
        <w:ind w:firstLine="567"/>
        <w:jc w:val="right"/>
        <w:rPr>
          <w:rFonts w:ascii="Times New Roman" w:hAnsi="Times New Roman"/>
          <w:sz w:val="24"/>
          <w:szCs w:val="24"/>
        </w:rPr>
      </w:pPr>
      <w:r w:rsidRPr="005F3B6E">
        <w:rPr>
          <w:rFonts w:ascii="Times New Roman" w:hAnsi="Times New Roman"/>
          <w:sz w:val="24"/>
          <w:szCs w:val="24"/>
        </w:rPr>
        <w:t xml:space="preserve">ООО «Центр продуктивного обучения» </w:t>
      </w:r>
    </w:p>
    <w:p w:rsidR="00270145" w:rsidRPr="005F3B6E" w:rsidRDefault="00270145" w:rsidP="00270145">
      <w:pPr>
        <w:spacing w:after="0" w:line="23" w:lineRule="atLeast"/>
        <w:ind w:firstLine="567"/>
        <w:jc w:val="right"/>
        <w:rPr>
          <w:rFonts w:ascii="Times New Roman" w:hAnsi="Times New Roman"/>
          <w:sz w:val="24"/>
          <w:szCs w:val="24"/>
        </w:rPr>
      </w:pPr>
      <w:r w:rsidRPr="005F3B6E">
        <w:rPr>
          <w:rFonts w:ascii="Times New Roman" w:hAnsi="Times New Roman"/>
          <w:sz w:val="24"/>
          <w:szCs w:val="24"/>
        </w:rPr>
        <w:t>192007, Санкт-Петербург, а/я 12</w:t>
      </w:r>
    </w:p>
    <w:p w:rsidR="00AC4719" w:rsidRDefault="00270145" w:rsidP="00270145">
      <w:pPr>
        <w:rPr>
          <w:rStyle w:val="a4"/>
          <w:rFonts w:ascii="Times New Roman" w:hAnsi="Times New Roman"/>
          <w:sz w:val="24"/>
          <w:szCs w:val="24"/>
        </w:rPr>
      </w:pPr>
      <w:hyperlink r:id="rId16" w:history="1">
        <w:r w:rsidRPr="005F3B6E">
          <w:rPr>
            <w:rStyle w:val="a4"/>
            <w:rFonts w:ascii="Times New Roman" w:hAnsi="Times New Roman"/>
            <w:sz w:val="24"/>
            <w:szCs w:val="24"/>
            <w:lang w:val="en-US"/>
          </w:rPr>
          <w:t>www</w:t>
        </w:r>
        <w:r w:rsidRPr="005F3B6E">
          <w:rPr>
            <w:rStyle w:val="a4"/>
            <w:rFonts w:ascii="Times New Roman" w:hAnsi="Times New Roman"/>
            <w:sz w:val="24"/>
            <w:szCs w:val="24"/>
          </w:rPr>
          <w:t>.</w:t>
        </w:r>
        <w:proofErr w:type="spellStart"/>
        <w:r w:rsidRPr="005F3B6E">
          <w:rPr>
            <w:rStyle w:val="a4"/>
            <w:rFonts w:ascii="Times New Roman" w:hAnsi="Times New Roman"/>
            <w:sz w:val="24"/>
            <w:szCs w:val="24"/>
            <w:lang w:val="en-US"/>
          </w:rPr>
          <w:t>runodog</w:t>
        </w:r>
        <w:proofErr w:type="spellEnd"/>
        <w:r w:rsidRPr="005F3B6E">
          <w:rPr>
            <w:rStyle w:val="a4"/>
            <w:rFonts w:ascii="Times New Roman" w:hAnsi="Times New Roman"/>
            <w:sz w:val="24"/>
            <w:szCs w:val="24"/>
          </w:rPr>
          <w:t>.</w:t>
        </w:r>
        <w:proofErr w:type="spellStart"/>
        <w:r w:rsidRPr="005F3B6E">
          <w:rPr>
            <w:rStyle w:val="a4"/>
            <w:rFonts w:ascii="Times New Roman" w:hAnsi="Times New Roman"/>
            <w:sz w:val="24"/>
            <w:szCs w:val="24"/>
            <w:lang w:val="en-US"/>
          </w:rPr>
          <w:t>ru</w:t>
        </w:r>
        <w:proofErr w:type="spellEnd"/>
      </w:hyperlink>
    </w:p>
    <w:p w:rsidR="00270145" w:rsidRDefault="00270145" w:rsidP="00270145">
      <w:pPr>
        <w:rPr>
          <w:rStyle w:val="a4"/>
          <w:rFonts w:ascii="Times New Roman" w:hAnsi="Times New Roman"/>
          <w:sz w:val="24"/>
          <w:szCs w:val="24"/>
        </w:rPr>
      </w:pPr>
    </w:p>
    <w:p w:rsidR="00270145" w:rsidRPr="00270145" w:rsidRDefault="00270145" w:rsidP="00270145">
      <w:pPr>
        <w:spacing w:after="0"/>
        <w:ind w:firstLine="709"/>
        <w:jc w:val="both"/>
        <w:rPr>
          <w:rFonts w:ascii="Times New Roman" w:hAnsi="Times New Roman"/>
          <w:b/>
          <w:bCs/>
          <w:sz w:val="24"/>
          <w:szCs w:val="24"/>
        </w:rPr>
      </w:pPr>
      <w:r w:rsidRPr="00270145">
        <w:rPr>
          <w:rFonts w:ascii="Times New Roman" w:hAnsi="Times New Roman"/>
          <w:b/>
          <w:bCs/>
          <w:sz w:val="24"/>
          <w:szCs w:val="24"/>
        </w:rPr>
        <w:t xml:space="preserve">Международный игровой конкурс по истории мировой культуры «Золотое </w:t>
      </w:r>
      <w:proofErr w:type="spellStart"/>
      <w:r w:rsidRPr="00270145">
        <w:rPr>
          <w:rFonts w:ascii="Times New Roman" w:hAnsi="Times New Roman"/>
          <w:b/>
          <w:bCs/>
          <w:sz w:val="24"/>
          <w:szCs w:val="24"/>
        </w:rPr>
        <w:t>руно»</w:t>
      </w:r>
      <w:proofErr w:type="spellEnd"/>
    </w:p>
    <w:p w:rsidR="00270145" w:rsidRPr="00270145" w:rsidRDefault="00270145" w:rsidP="002701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145">
        <w:rPr>
          <w:rFonts w:ascii="Times New Roman" w:eastAsia="Times New Roman" w:hAnsi="Times New Roman" w:cs="Times New Roman"/>
          <w:sz w:val="24"/>
          <w:szCs w:val="24"/>
          <w:lang w:eastAsia="ru-RU"/>
        </w:rPr>
        <w:t>Международный игровой конкурс по истории мировой культу</w:t>
      </w:r>
      <w:bookmarkStart w:id="0" w:name="_GoBack"/>
      <w:bookmarkEnd w:id="0"/>
      <w:r w:rsidRPr="00270145">
        <w:rPr>
          <w:rFonts w:ascii="Times New Roman" w:eastAsia="Times New Roman" w:hAnsi="Times New Roman" w:cs="Times New Roman"/>
          <w:sz w:val="24"/>
          <w:szCs w:val="24"/>
          <w:lang w:eastAsia="ru-RU"/>
        </w:rPr>
        <w:t xml:space="preserve">ры </w:t>
      </w:r>
      <w:r w:rsidRPr="00270145">
        <w:rPr>
          <w:rFonts w:ascii="Times New Roman" w:eastAsia="Times New Roman" w:hAnsi="Times New Roman" w:cs="Times New Roman"/>
          <w:b/>
          <w:bCs/>
          <w:sz w:val="24"/>
          <w:szCs w:val="24"/>
          <w:lang w:eastAsia="ru-RU"/>
        </w:rPr>
        <w:t>«Золотое руно»</w:t>
      </w:r>
      <w:r w:rsidRPr="00270145">
        <w:rPr>
          <w:rFonts w:ascii="Times New Roman" w:eastAsia="Times New Roman" w:hAnsi="Times New Roman" w:cs="Times New Roman"/>
          <w:sz w:val="24"/>
          <w:szCs w:val="24"/>
          <w:lang w:eastAsia="ru-RU"/>
        </w:rPr>
        <w:t xml:space="preserve"> будет проводиться </w:t>
      </w:r>
      <w:r w:rsidRPr="00270145">
        <w:rPr>
          <w:rFonts w:ascii="Times New Roman" w:eastAsia="Times New Roman" w:hAnsi="Times New Roman" w:cs="Times New Roman"/>
          <w:b/>
          <w:bCs/>
          <w:sz w:val="24"/>
          <w:szCs w:val="24"/>
          <w:lang w:eastAsia="ru-RU"/>
        </w:rPr>
        <w:t>19-22 февраля 2021 года</w:t>
      </w:r>
      <w:r w:rsidRPr="00270145">
        <w:rPr>
          <w:rFonts w:ascii="Times New Roman" w:eastAsia="Times New Roman" w:hAnsi="Times New Roman" w:cs="Times New Roman"/>
          <w:sz w:val="24"/>
          <w:szCs w:val="24"/>
          <w:lang w:eastAsia="ru-RU"/>
        </w:rPr>
        <w:t>.</w:t>
      </w:r>
    </w:p>
    <w:p w:rsidR="00270145" w:rsidRPr="00270145" w:rsidRDefault="00270145" w:rsidP="002701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145">
        <w:rPr>
          <w:rFonts w:ascii="Times New Roman" w:eastAsia="Times New Roman" w:hAnsi="Times New Roman" w:cs="Times New Roman"/>
          <w:b/>
          <w:bCs/>
          <w:sz w:val="24"/>
          <w:szCs w:val="24"/>
          <w:lang w:eastAsia="ru-RU"/>
        </w:rPr>
        <w:t>Тема конкурса</w:t>
      </w:r>
      <w:r w:rsidRPr="00270145">
        <w:rPr>
          <w:rFonts w:ascii="Times New Roman" w:eastAsia="Times New Roman" w:hAnsi="Times New Roman" w:cs="Times New Roman"/>
          <w:sz w:val="24"/>
          <w:szCs w:val="24"/>
          <w:lang w:eastAsia="ru-RU"/>
        </w:rPr>
        <w:t xml:space="preserve"> в этом году – </w:t>
      </w:r>
      <w:r w:rsidRPr="00270145">
        <w:rPr>
          <w:rFonts w:ascii="Times New Roman" w:eastAsia="Times New Roman" w:hAnsi="Times New Roman" w:cs="Times New Roman"/>
          <w:b/>
          <w:bCs/>
          <w:sz w:val="24"/>
          <w:szCs w:val="24"/>
          <w:lang w:eastAsia="ru-RU"/>
        </w:rPr>
        <w:t>«Музеи России»</w:t>
      </w:r>
      <w:r w:rsidRPr="00270145">
        <w:rPr>
          <w:rFonts w:ascii="Times New Roman" w:eastAsia="Times New Roman" w:hAnsi="Times New Roman" w:cs="Times New Roman"/>
          <w:sz w:val="24"/>
          <w:szCs w:val="24"/>
          <w:lang w:eastAsia="ru-RU"/>
        </w:rPr>
        <w:t>. В заданиях конкурса предполагается показать многообразие музеев России разной тематической направленности и форматов деятельности. В основе содержания конкурса: история музейных собраний, особенности экспозиций, уникальные экспонаты, формы экскурсионной, просветительской, реставрационной деятельности, уникальные выставочные проекты и художественные акции, фестивали и т.п. </w:t>
      </w:r>
    </w:p>
    <w:p w:rsidR="00270145" w:rsidRPr="00270145" w:rsidRDefault="00270145" w:rsidP="002701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145">
        <w:rPr>
          <w:rFonts w:ascii="Times New Roman" w:eastAsia="Times New Roman" w:hAnsi="Times New Roman" w:cs="Times New Roman"/>
          <w:sz w:val="24"/>
          <w:szCs w:val="24"/>
          <w:lang w:eastAsia="ru-RU"/>
        </w:rPr>
        <w:t xml:space="preserve">Подготовлено </w:t>
      </w:r>
      <w:r w:rsidRPr="00270145">
        <w:rPr>
          <w:rFonts w:ascii="Times New Roman" w:eastAsia="Times New Roman" w:hAnsi="Times New Roman" w:cs="Times New Roman"/>
          <w:b/>
          <w:bCs/>
          <w:sz w:val="24"/>
          <w:szCs w:val="24"/>
          <w:lang w:eastAsia="ru-RU"/>
        </w:rPr>
        <w:t xml:space="preserve">пять вариантов заданий </w:t>
      </w:r>
      <w:r w:rsidRPr="00270145">
        <w:rPr>
          <w:rFonts w:ascii="Times New Roman" w:eastAsia="Times New Roman" w:hAnsi="Times New Roman" w:cs="Times New Roman"/>
          <w:sz w:val="24"/>
          <w:szCs w:val="24"/>
          <w:lang w:eastAsia="ru-RU"/>
        </w:rPr>
        <w:t>для участников из</w:t>
      </w:r>
      <w:r w:rsidRPr="00270145">
        <w:rPr>
          <w:rFonts w:ascii="Times New Roman" w:eastAsia="Times New Roman" w:hAnsi="Times New Roman" w:cs="Times New Roman"/>
          <w:b/>
          <w:bCs/>
          <w:sz w:val="24"/>
          <w:szCs w:val="24"/>
          <w:lang w:eastAsia="ru-RU"/>
        </w:rPr>
        <w:t xml:space="preserve"> 1-2, 3-4, 5-6, 7-8 и 9-11 классов.</w:t>
      </w:r>
      <w:r w:rsidRPr="00270145">
        <w:rPr>
          <w:rFonts w:ascii="Times New Roman" w:eastAsia="Times New Roman" w:hAnsi="Times New Roman" w:cs="Times New Roman"/>
          <w:sz w:val="24"/>
          <w:szCs w:val="24"/>
          <w:lang w:eastAsia="ru-RU"/>
        </w:rPr>
        <w:t xml:space="preserve"> Вариант заданий </w:t>
      </w:r>
      <w:r w:rsidRPr="00270145">
        <w:rPr>
          <w:rFonts w:ascii="Times New Roman" w:eastAsia="Times New Roman" w:hAnsi="Times New Roman" w:cs="Times New Roman"/>
          <w:b/>
          <w:bCs/>
          <w:sz w:val="24"/>
          <w:szCs w:val="24"/>
          <w:lang w:eastAsia="ru-RU"/>
        </w:rPr>
        <w:t>для участников из 1-2 классов будет состоять из 30 вопросов, для участников других возрастных групп – из 45</w:t>
      </w:r>
      <w:r w:rsidRPr="00270145">
        <w:rPr>
          <w:rFonts w:ascii="Times New Roman" w:eastAsia="Times New Roman" w:hAnsi="Times New Roman" w:cs="Times New Roman"/>
          <w:sz w:val="24"/>
          <w:szCs w:val="24"/>
          <w:lang w:eastAsia="ru-RU"/>
        </w:rPr>
        <w:t>.</w:t>
      </w:r>
    </w:p>
    <w:p w:rsidR="00270145" w:rsidRPr="00270145" w:rsidRDefault="00270145" w:rsidP="002701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145">
        <w:rPr>
          <w:rFonts w:ascii="Times New Roman" w:eastAsia="Times New Roman" w:hAnsi="Times New Roman" w:cs="Times New Roman"/>
          <w:sz w:val="24"/>
          <w:szCs w:val="24"/>
          <w:lang w:eastAsia="ru-RU"/>
        </w:rPr>
        <w:t xml:space="preserve">Важнейшая особенность конкурса «Золотое руно» – </w:t>
      </w:r>
      <w:r w:rsidRPr="00270145">
        <w:rPr>
          <w:rFonts w:ascii="Times New Roman" w:eastAsia="Times New Roman" w:hAnsi="Times New Roman" w:cs="Times New Roman"/>
          <w:b/>
          <w:bCs/>
          <w:sz w:val="24"/>
          <w:szCs w:val="24"/>
          <w:lang w:eastAsia="ru-RU"/>
        </w:rPr>
        <w:t>семейный формат</w:t>
      </w:r>
      <w:r w:rsidRPr="00270145">
        <w:rPr>
          <w:rFonts w:ascii="Times New Roman" w:eastAsia="Times New Roman" w:hAnsi="Times New Roman" w:cs="Times New Roman"/>
          <w:sz w:val="24"/>
          <w:szCs w:val="24"/>
          <w:lang w:eastAsia="ru-RU"/>
        </w:rPr>
        <w:t>, который предполагает решение вопросов участниками дома в выходные дни. Во время выполнения заданий можно пользоваться различными источниками информации, включая словари, энциклопедии, научную и художественную литературу, а также обращаться за помощью к родственникам и друзьям. Такой формат позволяет найти новые возможности общения и взаимодействия с родственниками, друзьями и учителями.</w:t>
      </w:r>
    </w:p>
    <w:p w:rsidR="00270145" w:rsidRPr="00270145" w:rsidRDefault="00270145" w:rsidP="002701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145">
        <w:rPr>
          <w:rFonts w:ascii="Times New Roman" w:eastAsia="Times New Roman" w:hAnsi="Times New Roman" w:cs="Times New Roman"/>
          <w:b/>
          <w:bCs/>
          <w:sz w:val="24"/>
          <w:szCs w:val="24"/>
          <w:lang w:eastAsia="ru-RU"/>
        </w:rPr>
        <w:lastRenderedPageBreak/>
        <w:t>Знание темы</w:t>
      </w:r>
      <w:r w:rsidRPr="00270145">
        <w:rPr>
          <w:rFonts w:ascii="Times New Roman" w:eastAsia="Times New Roman" w:hAnsi="Times New Roman" w:cs="Times New Roman"/>
          <w:sz w:val="24"/>
          <w:szCs w:val="24"/>
          <w:lang w:eastAsia="ru-RU"/>
        </w:rPr>
        <w:t xml:space="preserve"> – это своеобразный </w:t>
      </w:r>
      <w:r w:rsidRPr="00270145">
        <w:rPr>
          <w:rFonts w:ascii="Times New Roman" w:eastAsia="Times New Roman" w:hAnsi="Times New Roman" w:cs="Times New Roman"/>
          <w:b/>
          <w:bCs/>
          <w:sz w:val="24"/>
          <w:szCs w:val="24"/>
          <w:lang w:eastAsia="ru-RU"/>
        </w:rPr>
        <w:t>ресурс для планирования внеурочной деятельности</w:t>
      </w:r>
      <w:r w:rsidRPr="00270145">
        <w:rPr>
          <w:rFonts w:ascii="Times New Roman" w:eastAsia="Times New Roman" w:hAnsi="Times New Roman" w:cs="Times New Roman"/>
          <w:sz w:val="24"/>
          <w:szCs w:val="24"/>
          <w:lang w:eastAsia="ru-RU"/>
        </w:rPr>
        <w:t xml:space="preserve">, определения направлений внеклассной работы, выбора экскурсионной программы, литературы для чтения и ознакомления с </w:t>
      </w:r>
      <w:proofErr w:type="gramStart"/>
      <w:r w:rsidRPr="00270145">
        <w:rPr>
          <w:rFonts w:ascii="Times New Roman" w:eastAsia="Times New Roman" w:hAnsi="Times New Roman" w:cs="Times New Roman"/>
          <w:sz w:val="24"/>
          <w:szCs w:val="24"/>
          <w:lang w:eastAsia="ru-RU"/>
        </w:rPr>
        <w:t>темой</w:t>
      </w:r>
      <w:proofErr w:type="gramEnd"/>
      <w:r w:rsidRPr="00270145">
        <w:rPr>
          <w:rFonts w:ascii="Times New Roman" w:eastAsia="Times New Roman" w:hAnsi="Times New Roman" w:cs="Times New Roman"/>
          <w:sz w:val="24"/>
          <w:szCs w:val="24"/>
          <w:lang w:eastAsia="ru-RU"/>
        </w:rPr>
        <w:t xml:space="preserve"> как для учителей, классных руководителей, так и для участников и их родителей.</w:t>
      </w:r>
    </w:p>
    <w:p w:rsidR="00270145" w:rsidRPr="00270145" w:rsidRDefault="00270145" w:rsidP="002701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145">
        <w:rPr>
          <w:rFonts w:ascii="Times New Roman" w:eastAsia="Times New Roman" w:hAnsi="Times New Roman" w:cs="Times New Roman"/>
          <w:sz w:val="24"/>
          <w:szCs w:val="24"/>
          <w:lang w:eastAsia="ru-RU"/>
        </w:rPr>
        <w:t>При разработке содержания конкурса основной акцент делается не столько на память и знания, полученные в рамках изучения школьной программы, сколько на умение участников работать с новой информацией, определять круг возможных источников, производить поиск данных, сравнивать, анализировать. Такая внеурочная форма учебного испытания позволяет участникам творчески подходить к поиску ответов на интересные вопросы, принимать решения, обосновывать свою точку зрения.</w:t>
      </w:r>
    </w:p>
    <w:p w:rsidR="00270145" w:rsidRPr="00270145" w:rsidRDefault="00270145" w:rsidP="002701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145">
        <w:rPr>
          <w:rFonts w:ascii="Times New Roman" w:eastAsia="Times New Roman" w:hAnsi="Times New Roman" w:cs="Times New Roman"/>
          <w:sz w:val="24"/>
          <w:szCs w:val="24"/>
          <w:lang w:eastAsia="ru-RU"/>
        </w:rPr>
        <w:t xml:space="preserve">Содержание вопросов выходит за рамки школьной программы, но вместе с тем находится в зоне ближайшего </w:t>
      </w:r>
      <w:proofErr w:type="gramStart"/>
      <w:r w:rsidRPr="00270145">
        <w:rPr>
          <w:rFonts w:ascii="Times New Roman" w:eastAsia="Times New Roman" w:hAnsi="Times New Roman" w:cs="Times New Roman"/>
          <w:sz w:val="24"/>
          <w:szCs w:val="24"/>
          <w:lang w:eastAsia="ru-RU"/>
        </w:rPr>
        <w:t>развития</w:t>
      </w:r>
      <w:proofErr w:type="gramEnd"/>
      <w:r w:rsidRPr="00270145">
        <w:rPr>
          <w:rFonts w:ascii="Times New Roman" w:eastAsia="Times New Roman" w:hAnsi="Times New Roman" w:cs="Times New Roman"/>
          <w:sz w:val="24"/>
          <w:szCs w:val="24"/>
          <w:lang w:eastAsia="ru-RU"/>
        </w:rPr>
        <w:t xml:space="preserve"> как в отношении нахождения информации, так и в отношении понимания вопроса. Конкурсные задания могут показаться очень сложными, особенно тем, кто участвует впервые, и чтобы этого не произошло, к конкурсу необходимо подготовиться. Перед принятием решения об участии мы предлагаем учителям, школьникам и их родителям познакомиться с форматом, примерными вопросами и уровнем сложности содержания на примере заданий конкурсов прошлых лет, которые размещены на нашем сайте в разделе «Золотое руно».</w:t>
      </w:r>
    </w:p>
    <w:p w:rsidR="00270145" w:rsidRPr="00270145" w:rsidRDefault="00270145" w:rsidP="002701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70145">
        <w:rPr>
          <w:rFonts w:ascii="Times New Roman" w:eastAsia="Times New Roman" w:hAnsi="Times New Roman" w:cs="Times New Roman"/>
          <w:b/>
          <w:bCs/>
          <w:sz w:val="24"/>
          <w:szCs w:val="24"/>
          <w:lang w:eastAsia="ru-RU"/>
        </w:rPr>
        <w:t>Участие в конкурсе добровольное</w:t>
      </w:r>
      <w:r w:rsidRPr="00270145">
        <w:rPr>
          <w:rFonts w:ascii="Times New Roman" w:eastAsia="Times New Roman" w:hAnsi="Times New Roman" w:cs="Times New Roman"/>
          <w:sz w:val="24"/>
          <w:szCs w:val="24"/>
          <w:lang w:eastAsia="ru-RU"/>
        </w:rPr>
        <w:t>. Конкурс проводится для всех желающих без предварительного отбора. Принять участие в конкурсе можно на базе образовательной организации. Стать участником может ученик 1-11 класса, оплативший регистрационный взнос. Право бесплатного участия может быть предоставлено детям-сиротам, учащимся детских домов, школ при больницах и санаториях.</w:t>
      </w:r>
    </w:p>
    <w:p w:rsidR="00270145" w:rsidRPr="00270145" w:rsidRDefault="00270145" w:rsidP="00270145"/>
    <w:sectPr w:rsidR="00270145" w:rsidRPr="00270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59E3"/>
    <w:multiLevelType w:val="multilevel"/>
    <w:tmpl w:val="5E7E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6E6C0A"/>
    <w:multiLevelType w:val="multilevel"/>
    <w:tmpl w:val="301E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E04958"/>
    <w:multiLevelType w:val="multilevel"/>
    <w:tmpl w:val="ED9C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FE391B"/>
    <w:multiLevelType w:val="multilevel"/>
    <w:tmpl w:val="EBDA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AC43BB"/>
    <w:multiLevelType w:val="multilevel"/>
    <w:tmpl w:val="1900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5A7EBA"/>
    <w:multiLevelType w:val="multilevel"/>
    <w:tmpl w:val="0132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0973E9"/>
    <w:multiLevelType w:val="multilevel"/>
    <w:tmpl w:val="1852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31F"/>
    <w:rsid w:val="00270145"/>
    <w:rsid w:val="00AC4719"/>
    <w:rsid w:val="00BB1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B1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B13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B13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131F"/>
    <w:rPr>
      <w:color w:val="0000FF"/>
      <w:u w:val="single"/>
    </w:rPr>
  </w:style>
  <w:style w:type="character" w:customStyle="1" w:styleId="20">
    <w:name w:val="Заголовок 2 Знак"/>
    <w:basedOn w:val="a0"/>
    <w:link w:val="2"/>
    <w:uiPriority w:val="9"/>
    <w:rsid w:val="00BB13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B131F"/>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BB1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131F"/>
    <w:rPr>
      <w:rFonts w:ascii="Tahoma" w:hAnsi="Tahoma" w:cs="Tahoma"/>
      <w:sz w:val="16"/>
      <w:szCs w:val="16"/>
    </w:rPr>
  </w:style>
  <w:style w:type="character" w:styleId="a7">
    <w:name w:val="Strong"/>
    <w:basedOn w:val="a0"/>
    <w:uiPriority w:val="22"/>
    <w:qFormat/>
    <w:rsid w:val="00BB131F"/>
    <w:rPr>
      <w:b/>
      <w:bCs/>
    </w:rPr>
  </w:style>
  <w:style w:type="character" w:customStyle="1" w:styleId="10">
    <w:name w:val="Заголовок 1 Знак"/>
    <w:basedOn w:val="a0"/>
    <w:link w:val="1"/>
    <w:uiPriority w:val="9"/>
    <w:rsid w:val="00BB131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B1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B13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B13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131F"/>
    <w:rPr>
      <w:color w:val="0000FF"/>
      <w:u w:val="single"/>
    </w:rPr>
  </w:style>
  <w:style w:type="character" w:customStyle="1" w:styleId="20">
    <w:name w:val="Заголовок 2 Знак"/>
    <w:basedOn w:val="a0"/>
    <w:link w:val="2"/>
    <w:uiPriority w:val="9"/>
    <w:rsid w:val="00BB13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B131F"/>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BB1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131F"/>
    <w:rPr>
      <w:rFonts w:ascii="Tahoma" w:hAnsi="Tahoma" w:cs="Tahoma"/>
      <w:sz w:val="16"/>
      <w:szCs w:val="16"/>
    </w:rPr>
  </w:style>
  <w:style w:type="character" w:styleId="a7">
    <w:name w:val="Strong"/>
    <w:basedOn w:val="a0"/>
    <w:uiPriority w:val="22"/>
    <w:qFormat/>
    <w:rsid w:val="00BB131F"/>
    <w:rPr>
      <w:b/>
      <w:bCs/>
    </w:rPr>
  </w:style>
  <w:style w:type="character" w:customStyle="1" w:styleId="10">
    <w:name w:val="Заголовок 1 Знак"/>
    <w:basedOn w:val="a0"/>
    <w:link w:val="1"/>
    <w:uiPriority w:val="9"/>
    <w:rsid w:val="00BB13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933">
      <w:bodyDiv w:val="1"/>
      <w:marLeft w:val="0"/>
      <w:marRight w:val="0"/>
      <w:marTop w:val="0"/>
      <w:marBottom w:val="0"/>
      <w:divBdr>
        <w:top w:val="none" w:sz="0" w:space="0" w:color="auto"/>
        <w:left w:val="none" w:sz="0" w:space="0" w:color="auto"/>
        <w:bottom w:val="none" w:sz="0" w:space="0" w:color="auto"/>
        <w:right w:val="none" w:sz="0" w:space="0" w:color="auto"/>
      </w:divBdr>
    </w:div>
    <w:div w:id="497236684">
      <w:bodyDiv w:val="1"/>
      <w:marLeft w:val="0"/>
      <w:marRight w:val="0"/>
      <w:marTop w:val="0"/>
      <w:marBottom w:val="0"/>
      <w:divBdr>
        <w:top w:val="none" w:sz="0" w:space="0" w:color="auto"/>
        <w:left w:val="none" w:sz="0" w:space="0" w:color="auto"/>
        <w:bottom w:val="none" w:sz="0" w:space="0" w:color="auto"/>
        <w:right w:val="none" w:sz="0" w:space="0" w:color="auto"/>
      </w:divBdr>
      <w:divsChild>
        <w:div w:id="1830554518">
          <w:marLeft w:val="0"/>
          <w:marRight w:val="0"/>
          <w:marTop w:val="0"/>
          <w:marBottom w:val="0"/>
          <w:divBdr>
            <w:top w:val="none" w:sz="0" w:space="0" w:color="auto"/>
            <w:left w:val="none" w:sz="0" w:space="0" w:color="auto"/>
            <w:bottom w:val="none" w:sz="0" w:space="0" w:color="auto"/>
            <w:right w:val="none" w:sz="0" w:space="0" w:color="auto"/>
          </w:divBdr>
          <w:divsChild>
            <w:div w:id="1531651784">
              <w:marLeft w:val="0"/>
              <w:marRight w:val="0"/>
              <w:marTop w:val="0"/>
              <w:marBottom w:val="0"/>
              <w:divBdr>
                <w:top w:val="none" w:sz="0" w:space="0" w:color="auto"/>
                <w:left w:val="none" w:sz="0" w:space="0" w:color="auto"/>
                <w:bottom w:val="none" w:sz="0" w:space="0" w:color="auto"/>
                <w:right w:val="none" w:sz="0" w:space="0" w:color="auto"/>
              </w:divBdr>
              <w:divsChild>
                <w:div w:id="1660037582">
                  <w:marLeft w:val="0"/>
                  <w:marRight w:val="0"/>
                  <w:marTop w:val="0"/>
                  <w:marBottom w:val="0"/>
                  <w:divBdr>
                    <w:top w:val="none" w:sz="0" w:space="0" w:color="auto"/>
                    <w:left w:val="none" w:sz="0" w:space="0" w:color="auto"/>
                    <w:bottom w:val="none" w:sz="0" w:space="0" w:color="auto"/>
                    <w:right w:val="none" w:sz="0" w:space="0" w:color="auto"/>
                  </w:divBdr>
                  <w:divsChild>
                    <w:div w:id="475493110">
                      <w:marLeft w:val="0"/>
                      <w:marRight w:val="0"/>
                      <w:marTop w:val="0"/>
                      <w:marBottom w:val="0"/>
                      <w:divBdr>
                        <w:top w:val="none" w:sz="0" w:space="0" w:color="auto"/>
                        <w:left w:val="none" w:sz="0" w:space="0" w:color="auto"/>
                        <w:bottom w:val="none" w:sz="0" w:space="0" w:color="auto"/>
                        <w:right w:val="none" w:sz="0" w:space="0" w:color="auto"/>
                      </w:divBdr>
                      <w:divsChild>
                        <w:div w:id="223570368">
                          <w:marLeft w:val="0"/>
                          <w:marRight w:val="0"/>
                          <w:marTop w:val="0"/>
                          <w:marBottom w:val="0"/>
                          <w:divBdr>
                            <w:top w:val="none" w:sz="0" w:space="0" w:color="auto"/>
                            <w:left w:val="none" w:sz="0" w:space="0" w:color="auto"/>
                            <w:bottom w:val="none" w:sz="0" w:space="0" w:color="auto"/>
                            <w:right w:val="none" w:sz="0" w:space="0" w:color="auto"/>
                          </w:divBdr>
                          <w:divsChild>
                            <w:div w:id="2936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86287">
          <w:marLeft w:val="0"/>
          <w:marRight w:val="0"/>
          <w:marTop w:val="0"/>
          <w:marBottom w:val="0"/>
          <w:divBdr>
            <w:top w:val="none" w:sz="0" w:space="0" w:color="auto"/>
            <w:left w:val="none" w:sz="0" w:space="0" w:color="auto"/>
            <w:bottom w:val="none" w:sz="0" w:space="0" w:color="auto"/>
            <w:right w:val="none" w:sz="0" w:space="0" w:color="auto"/>
          </w:divBdr>
          <w:divsChild>
            <w:div w:id="859008245">
              <w:marLeft w:val="0"/>
              <w:marRight w:val="0"/>
              <w:marTop w:val="0"/>
              <w:marBottom w:val="0"/>
              <w:divBdr>
                <w:top w:val="none" w:sz="0" w:space="0" w:color="auto"/>
                <w:left w:val="none" w:sz="0" w:space="0" w:color="auto"/>
                <w:bottom w:val="none" w:sz="0" w:space="0" w:color="auto"/>
                <w:right w:val="none" w:sz="0" w:space="0" w:color="auto"/>
              </w:divBdr>
              <w:divsChild>
                <w:div w:id="1312439118">
                  <w:marLeft w:val="0"/>
                  <w:marRight w:val="0"/>
                  <w:marTop w:val="0"/>
                  <w:marBottom w:val="0"/>
                  <w:divBdr>
                    <w:top w:val="none" w:sz="0" w:space="0" w:color="auto"/>
                    <w:left w:val="none" w:sz="0" w:space="0" w:color="auto"/>
                    <w:bottom w:val="none" w:sz="0" w:space="0" w:color="auto"/>
                    <w:right w:val="none" w:sz="0" w:space="0" w:color="auto"/>
                  </w:divBdr>
                  <w:divsChild>
                    <w:div w:id="14063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4965">
          <w:marLeft w:val="0"/>
          <w:marRight w:val="0"/>
          <w:marTop w:val="0"/>
          <w:marBottom w:val="0"/>
          <w:divBdr>
            <w:top w:val="none" w:sz="0" w:space="0" w:color="auto"/>
            <w:left w:val="none" w:sz="0" w:space="0" w:color="auto"/>
            <w:bottom w:val="none" w:sz="0" w:space="0" w:color="auto"/>
            <w:right w:val="none" w:sz="0" w:space="0" w:color="auto"/>
          </w:divBdr>
          <w:divsChild>
            <w:div w:id="1139961329">
              <w:marLeft w:val="0"/>
              <w:marRight w:val="0"/>
              <w:marTop w:val="0"/>
              <w:marBottom w:val="0"/>
              <w:divBdr>
                <w:top w:val="none" w:sz="0" w:space="0" w:color="auto"/>
                <w:left w:val="none" w:sz="0" w:space="0" w:color="auto"/>
                <w:bottom w:val="none" w:sz="0" w:space="0" w:color="auto"/>
                <w:right w:val="none" w:sz="0" w:space="0" w:color="auto"/>
              </w:divBdr>
              <w:divsChild>
                <w:div w:id="1271812454">
                  <w:marLeft w:val="0"/>
                  <w:marRight w:val="0"/>
                  <w:marTop w:val="0"/>
                  <w:marBottom w:val="0"/>
                  <w:divBdr>
                    <w:top w:val="none" w:sz="0" w:space="0" w:color="auto"/>
                    <w:left w:val="none" w:sz="0" w:space="0" w:color="auto"/>
                    <w:bottom w:val="none" w:sz="0" w:space="0" w:color="auto"/>
                    <w:right w:val="none" w:sz="0" w:space="0" w:color="auto"/>
                  </w:divBdr>
                  <w:divsChild>
                    <w:div w:id="19972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77153">
      <w:bodyDiv w:val="1"/>
      <w:marLeft w:val="0"/>
      <w:marRight w:val="0"/>
      <w:marTop w:val="0"/>
      <w:marBottom w:val="0"/>
      <w:divBdr>
        <w:top w:val="none" w:sz="0" w:space="0" w:color="auto"/>
        <w:left w:val="none" w:sz="0" w:space="0" w:color="auto"/>
        <w:bottom w:val="none" w:sz="0" w:space="0" w:color="auto"/>
        <w:right w:val="none" w:sz="0" w:space="0" w:color="auto"/>
      </w:divBdr>
    </w:div>
    <w:div w:id="1334529362">
      <w:bodyDiv w:val="1"/>
      <w:marLeft w:val="0"/>
      <w:marRight w:val="0"/>
      <w:marTop w:val="0"/>
      <w:marBottom w:val="0"/>
      <w:divBdr>
        <w:top w:val="none" w:sz="0" w:space="0" w:color="auto"/>
        <w:left w:val="none" w:sz="0" w:space="0" w:color="auto"/>
        <w:bottom w:val="none" w:sz="0" w:space="0" w:color="auto"/>
        <w:right w:val="none" w:sz="0" w:space="0" w:color="auto"/>
      </w:divBdr>
    </w:div>
    <w:div w:id="1484619459">
      <w:bodyDiv w:val="1"/>
      <w:marLeft w:val="0"/>
      <w:marRight w:val="0"/>
      <w:marTop w:val="0"/>
      <w:marBottom w:val="0"/>
      <w:divBdr>
        <w:top w:val="none" w:sz="0" w:space="0" w:color="auto"/>
        <w:left w:val="none" w:sz="0" w:space="0" w:color="auto"/>
        <w:bottom w:val="none" w:sz="0" w:space="0" w:color="auto"/>
        <w:right w:val="none" w:sz="0" w:space="0" w:color="auto"/>
      </w:divBdr>
      <w:divsChild>
        <w:div w:id="174346258">
          <w:marLeft w:val="0"/>
          <w:marRight w:val="0"/>
          <w:marTop w:val="0"/>
          <w:marBottom w:val="0"/>
          <w:divBdr>
            <w:top w:val="none" w:sz="0" w:space="0" w:color="auto"/>
            <w:left w:val="none" w:sz="0" w:space="0" w:color="auto"/>
            <w:bottom w:val="none" w:sz="0" w:space="0" w:color="auto"/>
            <w:right w:val="none" w:sz="0" w:space="0" w:color="auto"/>
          </w:divBdr>
        </w:div>
        <w:div w:id="898369889">
          <w:marLeft w:val="0"/>
          <w:marRight w:val="0"/>
          <w:marTop w:val="0"/>
          <w:marBottom w:val="0"/>
          <w:divBdr>
            <w:top w:val="none" w:sz="0" w:space="0" w:color="auto"/>
            <w:left w:val="none" w:sz="0" w:space="0" w:color="auto"/>
            <w:bottom w:val="none" w:sz="0" w:space="0" w:color="auto"/>
            <w:right w:val="none" w:sz="0" w:space="0" w:color="auto"/>
          </w:divBdr>
          <w:divsChild>
            <w:div w:id="406391490">
              <w:marLeft w:val="0"/>
              <w:marRight w:val="0"/>
              <w:marTop w:val="0"/>
              <w:marBottom w:val="0"/>
              <w:divBdr>
                <w:top w:val="none" w:sz="0" w:space="0" w:color="auto"/>
                <w:left w:val="none" w:sz="0" w:space="0" w:color="auto"/>
                <w:bottom w:val="none" w:sz="0" w:space="0" w:color="auto"/>
                <w:right w:val="none" w:sz="0" w:space="0" w:color="auto"/>
              </w:divBdr>
              <w:divsChild>
                <w:div w:id="15089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89812">
      <w:bodyDiv w:val="1"/>
      <w:marLeft w:val="0"/>
      <w:marRight w:val="0"/>
      <w:marTop w:val="0"/>
      <w:marBottom w:val="0"/>
      <w:divBdr>
        <w:top w:val="none" w:sz="0" w:space="0" w:color="auto"/>
        <w:left w:val="none" w:sz="0" w:space="0" w:color="auto"/>
        <w:bottom w:val="none" w:sz="0" w:space="0" w:color="auto"/>
        <w:right w:val="none" w:sz="0" w:space="0" w:color="auto"/>
      </w:divBdr>
      <w:divsChild>
        <w:div w:id="1872304901">
          <w:marLeft w:val="0"/>
          <w:marRight w:val="0"/>
          <w:marTop w:val="0"/>
          <w:marBottom w:val="0"/>
          <w:divBdr>
            <w:top w:val="none" w:sz="0" w:space="0" w:color="auto"/>
            <w:left w:val="none" w:sz="0" w:space="0" w:color="auto"/>
            <w:bottom w:val="none" w:sz="0" w:space="0" w:color="auto"/>
            <w:right w:val="none" w:sz="0" w:space="0" w:color="auto"/>
          </w:divBdr>
          <w:divsChild>
            <w:div w:id="1254583043">
              <w:marLeft w:val="0"/>
              <w:marRight w:val="0"/>
              <w:marTop w:val="0"/>
              <w:marBottom w:val="0"/>
              <w:divBdr>
                <w:top w:val="none" w:sz="0" w:space="0" w:color="auto"/>
                <w:left w:val="none" w:sz="0" w:space="0" w:color="auto"/>
                <w:bottom w:val="none" w:sz="0" w:space="0" w:color="auto"/>
                <w:right w:val="none" w:sz="0" w:space="0" w:color="auto"/>
              </w:divBdr>
              <w:divsChild>
                <w:div w:id="713500003">
                  <w:marLeft w:val="0"/>
                  <w:marRight w:val="0"/>
                  <w:marTop w:val="0"/>
                  <w:marBottom w:val="0"/>
                  <w:divBdr>
                    <w:top w:val="none" w:sz="0" w:space="0" w:color="auto"/>
                    <w:left w:val="none" w:sz="0" w:space="0" w:color="auto"/>
                    <w:bottom w:val="none" w:sz="0" w:space="0" w:color="auto"/>
                    <w:right w:val="none" w:sz="0" w:space="0" w:color="auto"/>
                  </w:divBdr>
                  <w:divsChild>
                    <w:div w:id="359018807">
                      <w:marLeft w:val="0"/>
                      <w:marRight w:val="0"/>
                      <w:marTop w:val="0"/>
                      <w:marBottom w:val="0"/>
                      <w:divBdr>
                        <w:top w:val="none" w:sz="0" w:space="0" w:color="auto"/>
                        <w:left w:val="none" w:sz="0" w:space="0" w:color="auto"/>
                        <w:bottom w:val="none" w:sz="0" w:space="0" w:color="auto"/>
                        <w:right w:val="none" w:sz="0" w:space="0" w:color="auto"/>
                      </w:divBdr>
                      <w:divsChild>
                        <w:div w:id="1970358838">
                          <w:marLeft w:val="0"/>
                          <w:marRight w:val="0"/>
                          <w:marTop w:val="0"/>
                          <w:marBottom w:val="0"/>
                          <w:divBdr>
                            <w:top w:val="none" w:sz="0" w:space="0" w:color="auto"/>
                            <w:left w:val="none" w:sz="0" w:space="0" w:color="auto"/>
                            <w:bottom w:val="none" w:sz="0" w:space="0" w:color="auto"/>
                            <w:right w:val="none" w:sz="0" w:space="0" w:color="auto"/>
                          </w:divBdr>
                          <w:divsChild>
                            <w:div w:id="11046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71285">
          <w:marLeft w:val="0"/>
          <w:marRight w:val="0"/>
          <w:marTop w:val="0"/>
          <w:marBottom w:val="0"/>
          <w:divBdr>
            <w:top w:val="none" w:sz="0" w:space="0" w:color="auto"/>
            <w:left w:val="none" w:sz="0" w:space="0" w:color="auto"/>
            <w:bottom w:val="none" w:sz="0" w:space="0" w:color="auto"/>
            <w:right w:val="none" w:sz="0" w:space="0" w:color="auto"/>
          </w:divBdr>
          <w:divsChild>
            <w:div w:id="134683530">
              <w:marLeft w:val="0"/>
              <w:marRight w:val="0"/>
              <w:marTop w:val="0"/>
              <w:marBottom w:val="0"/>
              <w:divBdr>
                <w:top w:val="none" w:sz="0" w:space="0" w:color="auto"/>
                <w:left w:val="none" w:sz="0" w:space="0" w:color="auto"/>
                <w:bottom w:val="none" w:sz="0" w:space="0" w:color="auto"/>
                <w:right w:val="none" w:sz="0" w:space="0" w:color="auto"/>
              </w:divBdr>
              <w:divsChild>
                <w:div w:id="2095395083">
                  <w:marLeft w:val="0"/>
                  <w:marRight w:val="0"/>
                  <w:marTop w:val="0"/>
                  <w:marBottom w:val="0"/>
                  <w:divBdr>
                    <w:top w:val="none" w:sz="0" w:space="0" w:color="auto"/>
                    <w:left w:val="none" w:sz="0" w:space="0" w:color="auto"/>
                    <w:bottom w:val="none" w:sz="0" w:space="0" w:color="auto"/>
                    <w:right w:val="none" w:sz="0" w:space="0" w:color="auto"/>
                  </w:divBdr>
                  <w:divsChild>
                    <w:div w:id="21283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53563">
          <w:marLeft w:val="0"/>
          <w:marRight w:val="0"/>
          <w:marTop w:val="0"/>
          <w:marBottom w:val="0"/>
          <w:divBdr>
            <w:top w:val="none" w:sz="0" w:space="0" w:color="auto"/>
            <w:left w:val="none" w:sz="0" w:space="0" w:color="auto"/>
            <w:bottom w:val="none" w:sz="0" w:space="0" w:color="auto"/>
            <w:right w:val="none" w:sz="0" w:space="0" w:color="auto"/>
          </w:divBdr>
          <w:divsChild>
            <w:div w:id="575170360">
              <w:marLeft w:val="0"/>
              <w:marRight w:val="0"/>
              <w:marTop w:val="0"/>
              <w:marBottom w:val="0"/>
              <w:divBdr>
                <w:top w:val="none" w:sz="0" w:space="0" w:color="auto"/>
                <w:left w:val="none" w:sz="0" w:space="0" w:color="auto"/>
                <w:bottom w:val="none" w:sz="0" w:space="0" w:color="auto"/>
                <w:right w:val="none" w:sz="0" w:space="0" w:color="auto"/>
              </w:divBdr>
              <w:divsChild>
                <w:div w:id="275017493">
                  <w:marLeft w:val="0"/>
                  <w:marRight w:val="0"/>
                  <w:marTop w:val="0"/>
                  <w:marBottom w:val="0"/>
                  <w:divBdr>
                    <w:top w:val="none" w:sz="0" w:space="0" w:color="auto"/>
                    <w:left w:val="none" w:sz="0" w:space="0" w:color="auto"/>
                    <w:bottom w:val="none" w:sz="0" w:space="0" w:color="auto"/>
                    <w:right w:val="none" w:sz="0" w:space="0" w:color="auto"/>
                  </w:divBdr>
                  <w:divsChild>
                    <w:div w:id="15442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87428">
      <w:bodyDiv w:val="1"/>
      <w:marLeft w:val="0"/>
      <w:marRight w:val="0"/>
      <w:marTop w:val="0"/>
      <w:marBottom w:val="0"/>
      <w:divBdr>
        <w:top w:val="none" w:sz="0" w:space="0" w:color="auto"/>
        <w:left w:val="none" w:sz="0" w:space="0" w:color="auto"/>
        <w:bottom w:val="none" w:sz="0" w:space="0" w:color="auto"/>
        <w:right w:val="none" w:sz="0" w:space="0" w:color="auto"/>
      </w:divBdr>
      <w:divsChild>
        <w:div w:id="507138099">
          <w:marLeft w:val="0"/>
          <w:marRight w:val="0"/>
          <w:marTop w:val="0"/>
          <w:marBottom w:val="0"/>
          <w:divBdr>
            <w:top w:val="none" w:sz="0" w:space="0" w:color="auto"/>
            <w:left w:val="none" w:sz="0" w:space="0" w:color="auto"/>
            <w:bottom w:val="none" w:sz="0" w:space="0" w:color="auto"/>
            <w:right w:val="none" w:sz="0" w:space="0" w:color="auto"/>
          </w:divBdr>
          <w:divsChild>
            <w:div w:id="1430200476">
              <w:marLeft w:val="0"/>
              <w:marRight w:val="0"/>
              <w:marTop w:val="0"/>
              <w:marBottom w:val="0"/>
              <w:divBdr>
                <w:top w:val="none" w:sz="0" w:space="0" w:color="auto"/>
                <w:left w:val="none" w:sz="0" w:space="0" w:color="auto"/>
                <w:bottom w:val="none" w:sz="0" w:space="0" w:color="auto"/>
                <w:right w:val="none" w:sz="0" w:space="0" w:color="auto"/>
              </w:divBdr>
              <w:divsChild>
                <w:div w:id="955213023">
                  <w:marLeft w:val="0"/>
                  <w:marRight w:val="0"/>
                  <w:marTop w:val="0"/>
                  <w:marBottom w:val="0"/>
                  <w:divBdr>
                    <w:top w:val="none" w:sz="0" w:space="0" w:color="auto"/>
                    <w:left w:val="none" w:sz="0" w:space="0" w:color="auto"/>
                    <w:bottom w:val="none" w:sz="0" w:space="0" w:color="auto"/>
                    <w:right w:val="none" w:sz="0" w:space="0" w:color="auto"/>
                  </w:divBdr>
                  <w:divsChild>
                    <w:div w:id="901019925">
                      <w:marLeft w:val="0"/>
                      <w:marRight w:val="0"/>
                      <w:marTop w:val="0"/>
                      <w:marBottom w:val="0"/>
                      <w:divBdr>
                        <w:top w:val="none" w:sz="0" w:space="0" w:color="auto"/>
                        <w:left w:val="none" w:sz="0" w:space="0" w:color="auto"/>
                        <w:bottom w:val="none" w:sz="0" w:space="0" w:color="auto"/>
                        <w:right w:val="none" w:sz="0" w:space="0" w:color="auto"/>
                      </w:divBdr>
                      <w:divsChild>
                        <w:div w:id="2130083742">
                          <w:marLeft w:val="0"/>
                          <w:marRight w:val="0"/>
                          <w:marTop w:val="0"/>
                          <w:marBottom w:val="0"/>
                          <w:divBdr>
                            <w:top w:val="none" w:sz="0" w:space="0" w:color="auto"/>
                            <w:left w:val="none" w:sz="0" w:space="0" w:color="auto"/>
                            <w:bottom w:val="none" w:sz="0" w:space="0" w:color="auto"/>
                            <w:right w:val="none" w:sz="0" w:space="0" w:color="auto"/>
                          </w:divBdr>
                          <w:divsChild>
                            <w:div w:id="1240477344">
                              <w:marLeft w:val="0"/>
                              <w:marRight w:val="0"/>
                              <w:marTop w:val="0"/>
                              <w:marBottom w:val="0"/>
                              <w:divBdr>
                                <w:top w:val="none" w:sz="0" w:space="0" w:color="auto"/>
                                <w:left w:val="none" w:sz="0" w:space="0" w:color="auto"/>
                                <w:bottom w:val="none" w:sz="0" w:space="0" w:color="auto"/>
                                <w:right w:val="none" w:sz="0" w:space="0" w:color="auto"/>
                              </w:divBdr>
                            </w:div>
                          </w:divsChild>
                        </w:div>
                        <w:div w:id="1388333469">
                          <w:marLeft w:val="0"/>
                          <w:marRight w:val="0"/>
                          <w:marTop w:val="0"/>
                          <w:marBottom w:val="0"/>
                          <w:divBdr>
                            <w:top w:val="none" w:sz="0" w:space="0" w:color="auto"/>
                            <w:left w:val="none" w:sz="0" w:space="0" w:color="auto"/>
                            <w:bottom w:val="none" w:sz="0" w:space="0" w:color="auto"/>
                            <w:right w:val="none" w:sz="0" w:space="0" w:color="auto"/>
                          </w:divBdr>
                          <w:divsChild>
                            <w:div w:id="21291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456506">
          <w:marLeft w:val="0"/>
          <w:marRight w:val="0"/>
          <w:marTop w:val="0"/>
          <w:marBottom w:val="0"/>
          <w:divBdr>
            <w:top w:val="none" w:sz="0" w:space="0" w:color="auto"/>
            <w:left w:val="none" w:sz="0" w:space="0" w:color="auto"/>
            <w:bottom w:val="none" w:sz="0" w:space="0" w:color="auto"/>
            <w:right w:val="none" w:sz="0" w:space="0" w:color="auto"/>
          </w:divBdr>
          <w:divsChild>
            <w:div w:id="1727757502">
              <w:marLeft w:val="0"/>
              <w:marRight w:val="0"/>
              <w:marTop w:val="0"/>
              <w:marBottom w:val="0"/>
              <w:divBdr>
                <w:top w:val="none" w:sz="0" w:space="0" w:color="auto"/>
                <w:left w:val="none" w:sz="0" w:space="0" w:color="auto"/>
                <w:bottom w:val="none" w:sz="0" w:space="0" w:color="auto"/>
                <w:right w:val="none" w:sz="0" w:space="0" w:color="auto"/>
              </w:divBdr>
              <w:divsChild>
                <w:div w:id="708143451">
                  <w:marLeft w:val="0"/>
                  <w:marRight w:val="0"/>
                  <w:marTop w:val="0"/>
                  <w:marBottom w:val="0"/>
                  <w:divBdr>
                    <w:top w:val="none" w:sz="0" w:space="0" w:color="auto"/>
                    <w:left w:val="none" w:sz="0" w:space="0" w:color="auto"/>
                    <w:bottom w:val="none" w:sz="0" w:space="0" w:color="auto"/>
                    <w:right w:val="none" w:sz="0" w:space="0" w:color="auto"/>
                  </w:divBdr>
                  <w:divsChild>
                    <w:div w:id="37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1424">
          <w:marLeft w:val="0"/>
          <w:marRight w:val="0"/>
          <w:marTop w:val="0"/>
          <w:marBottom w:val="0"/>
          <w:divBdr>
            <w:top w:val="none" w:sz="0" w:space="0" w:color="auto"/>
            <w:left w:val="none" w:sz="0" w:space="0" w:color="auto"/>
            <w:bottom w:val="none" w:sz="0" w:space="0" w:color="auto"/>
            <w:right w:val="none" w:sz="0" w:space="0" w:color="auto"/>
          </w:divBdr>
          <w:divsChild>
            <w:div w:id="1249474">
              <w:marLeft w:val="0"/>
              <w:marRight w:val="0"/>
              <w:marTop w:val="0"/>
              <w:marBottom w:val="0"/>
              <w:divBdr>
                <w:top w:val="none" w:sz="0" w:space="0" w:color="auto"/>
                <w:left w:val="none" w:sz="0" w:space="0" w:color="auto"/>
                <w:bottom w:val="none" w:sz="0" w:space="0" w:color="auto"/>
                <w:right w:val="none" w:sz="0" w:space="0" w:color="auto"/>
              </w:divBdr>
              <w:divsChild>
                <w:div w:id="303699713">
                  <w:marLeft w:val="0"/>
                  <w:marRight w:val="0"/>
                  <w:marTop w:val="0"/>
                  <w:marBottom w:val="0"/>
                  <w:divBdr>
                    <w:top w:val="none" w:sz="0" w:space="0" w:color="auto"/>
                    <w:left w:val="none" w:sz="0" w:space="0" w:color="auto"/>
                    <w:bottom w:val="none" w:sz="0" w:space="0" w:color="auto"/>
                    <w:right w:val="none" w:sz="0" w:space="0" w:color="auto"/>
                  </w:divBdr>
                  <w:divsChild>
                    <w:div w:id="823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OPCgDR5nqI_wRw" TargetMode="External"/><Relationship Id="rId13" Type="http://schemas.openxmlformats.org/officeDocument/2006/relationships/hyperlink" Target="https://yadi.sk/i/WXX5Wc00mCv6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cro.ru/keng-mezhd/o-test-kv" TargetMode="External"/><Relationship Id="rId12" Type="http://schemas.openxmlformats.org/officeDocument/2006/relationships/hyperlink" Target="https://yadi.sk/i/ruGtwaoY6A_x_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unodog.ru" TargetMode="External"/><Relationship Id="rId1" Type="http://schemas.openxmlformats.org/officeDocument/2006/relationships/numbering" Target="numbering.xml"/><Relationship Id="rId6" Type="http://schemas.openxmlformats.org/officeDocument/2006/relationships/hyperlink" Target="https://yadi.sk/i/WXX5Wc00mCv6h" TargetMode="External"/><Relationship Id="rId11" Type="http://schemas.openxmlformats.org/officeDocument/2006/relationships/hyperlink" Target="https://www.konkurs-pegas.ru/uchastnikam/gotovimsia-k-konkursu/" TargetMode="External"/><Relationship Id="rId5" Type="http://schemas.openxmlformats.org/officeDocument/2006/relationships/webSettings" Target="webSettings.xml"/><Relationship Id="rId15" Type="http://schemas.openxmlformats.org/officeDocument/2006/relationships/hyperlink" Target="mailto:org@runodog.ru" TargetMode="External"/><Relationship Id="rId10" Type="http://schemas.openxmlformats.org/officeDocument/2006/relationships/hyperlink" Target="https://www.gcro.ru/ik-pegas/pegas-21" TargetMode="External"/><Relationship Id="rId4" Type="http://schemas.openxmlformats.org/officeDocument/2006/relationships/settings" Target="settings.xml"/><Relationship Id="rId9" Type="http://schemas.openxmlformats.org/officeDocument/2006/relationships/hyperlink" Target="https://yadi.sk/i/OPCgDR5nqI_wRw" TargetMode="External"/><Relationship Id="rId14" Type="http://schemas.openxmlformats.org/officeDocument/2006/relationships/hyperlink" Target="http://runodog.ru/index/aud/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1893</Words>
  <Characters>10792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__Director01__</dc:creator>
  <cp:lastModifiedBy>__Director01__</cp:lastModifiedBy>
  <cp:revision>1</cp:revision>
  <dcterms:created xsi:type="dcterms:W3CDTF">2020-12-18T08:15:00Z</dcterms:created>
  <dcterms:modified xsi:type="dcterms:W3CDTF">2020-12-18T09:01:00Z</dcterms:modified>
</cp:coreProperties>
</file>